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919" w:rsidRPr="00C1418B" w:rsidRDefault="006E3919" w:rsidP="006E3919">
      <w:pPr>
        <w:pStyle w:val="Default"/>
        <w:rPr>
          <w:rFonts w:asciiTheme="minorHAnsi" w:hAnsiTheme="minorHAnsi" w:cstheme="minorHAnsi"/>
          <w:lang w:val="en-GB"/>
        </w:rPr>
      </w:pPr>
      <w:r w:rsidRPr="00C1418B">
        <w:rPr>
          <w:rFonts w:asciiTheme="minorHAnsi" w:hAnsiTheme="minorHAnsi" w:cstheme="minorHAnsi"/>
          <w:lang w:val="en-GB"/>
        </w:rPr>
        <w:t>Reviewer 2</w:t>
      </w:r>
    </w:p>
    <w:p w:rsidR="006E3919" w:rsidRPr="00C1418B" w:rsidRDefault="006E3919" w:rsidP="006E3919">
      <w:pPr>
        <w:pStyle w:val="Default"/>
        <w:rPr>
          <w:rFonts w:asciiTheme="minorHAnsi" w:hAnsiTheme="minorHAnsi" w:cstheme="minorHAnsi"/>
          <w:lang w:val="en-GB"/>
        </w:rPr>
      </w:pPr>
    </w:p>
    <w:p w:rsidR="006E3919" w:rsidRPr="00C1418B" w:rsidRDefault="006E3919" w:rsidP="006E3919">
      <w:pPr>
        <w:pStyle w:val="Default"/>
        <w:rPr>
          <w:rFonts w:asciiTheme="minorHAnsi" w:hAnsiTheme="minorHAnsi" w:cstheme="minorHAnsi"/>
          <w:sz w:val="23"/>
          <w:szCs w:val="23"/>
          <w:lang w:val="en-GB"/>
        </w:rPr>
      </w:pPr>
      <w:r w:rsidRPr="00C1418B">
        <w:rPr>
          <w:rFonts w:asciiTheme="minorHAnsi" w:hAnsiTheme="minorHAnsi" w:cstheme="minorHAnsi"/>
          <w:b/>
          <w:bCs/>
          <w:sz w:val="23"/>
          <w:szCs w:val="23"/>
          <w:lang w:val="en-GB"/>
        </w:rPr>
        <w:t xml:space="preserve">Review of “Connection between the length of day and wind measurements in the mesosphere and lower thermosphere at mid and high latitudes” </w:t>
      </w:r>
    </w:p>
    <w:p w:rsidR="006E3919" w:rsidRPr="00C1418B" w:rsidRDefault="006E3919" w:rsidP="006E3919">
      <w:pPr>
        <w:pStyle w:val="Default"/>
        <w:rPr>
          <w:rFonts w:asciiTheme="minorHAnsi" w:hAnsiTheme="minorHAnsi" w:cstheme="minorHAnsi"/>
          <w:b/>
          <w:bCs/>
          <w:sz w:val="23"/>
          <w:szCs w:val="23"/>
          <w:lang w:val="en-GB"/>
        </w:rPr>
      </w:pPr>
      <w:r w:rsidRPr="00C1418B">
        <w:rPr>
          <w:rFonts w:asciiTheme="minorHAnsi" w:hAnsiTheme="minorHAnsi" w:cstheme="minorHAnsi"/>
          <w:b/>
          <w:bCs/>
          <w:sz w:val="23"/>
          <w:szCs w:val="23"/>
          <w:lang w:val="en-GB"/>
        </w:rPr>
        <w:t xml:space="preserve">General comments </w:t>
      </w:r>
    </w:p>
    <w:p w:rsidR="006E3919" w:rsidRPr="00C1418B" w:rsidRDefault="006E3919" w:rsidP="006E3919">
      <w:pPr>
        <w:pStyle w:val="Default"/>
        <w:rPr>
          <w:rFonts w:asciiTheme="minorHAnsi" w:hAnsiTheme="minorHAnsi" w:cstheme="minorHAnsi"/>
          <w:b/>
          <w:bCs/>
          <w:sz w:val="23"/>
          <w:szCs w:val="23"/>
          <w:lang w:val="en-GB"/>
        </w:rPr>
      </w:pPr>
    </w:p>
    <w:p w:rsidR="006E3919" w:rsidRPr="00C1418B" w:rsidRDefault="006E3919"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lang w:val="en-GB"/>
        </w:rPr>
      </w:pPr>
      <w:r w:rsidRPr="00F73ACF">
        <w:rPr>
          <w:rFonts w:asciiTheme="minorHAnsi" w:hAnsiTheme="minorHAnsi" w:cstheme="minorHAnsi"/>
          <w:lang w:val="en-GB"/>
        </w:rPr>
        <w:t xml:space="preserve">A topic of this manuscript, study of correlation between a length of a day and zonal mean winds, is very interesting. However, I concern about three points. </w:t>
      </w:r>
    </w:p>
    <w:p w:rsidR="006E3919" w:rsidRPr="00F73ACF" w:rsidRDefault="006E3919" w:rsidP="006E3919">
      <w:pPr>
        <w:pStyle w:val="Default"/>
        <w:rPr>
          <w:rFonts w:asciiTheme="minorHAnsi" w:hAnsiTheme="minorHAnsi" w:cstheme="minorHAnsi"/>
          <w:color w:val="00B050"/>
          <w:lang w:val="en-GB"/>
        </w:rPr>
      </w:pPr>
    </w:p>
    <w:p w:rsidR="00F73ACF" w:rsidRPr="00F73ACF" w:rsidRDefault="00F07947" w:rsidP="00F73ACF">
      <w:pPr>
        <w:autoSpaceDE w:val="0"/>
        <w:autoSpaceDN w:val="0"/>
        <w:adjustRightInd w:val="0"/>
        <w:spacing w:after="0" w:line="240" w:lineRule="auto"/>
        <w:rPr>
          <w:rFonts w:cstheme="minorHAnsi"/>
          <w:color w:val="00B050"/>
          <w:sz w:val="24"/>
          <w:szCs w:val="24"/>
          <w:lang w:val="en-GB"/>
        </w:rPr>
      </w:pPr>
      <w:r w:rsidRPr="00F73ACF">
        <w:rPr>
          <w:rFonts w:cstheme="minorHAnsi"/>
          <w:b/>
          <w:color w:val="00B050"/>
          <w:sz w:val="24"/>
          <w:szCs w:val="24"/>
          <w:u w:val="single"/>
          <w:lang w:val="en-GB"/>
        </w:rPr>
        <w:t>General reply:</w:t>
      </w:r>
      <w:r w:rsidRPr="00F73ACF">
        <w:rPr>
          <w:rFonts w:cstheme="minorHAnsi"/>
          <w:b/>
          <w:color w:val="00B050"/>
          <w:sz w:val="24"/>
          <w:szCs w:val="24"/>
          <w:lang w:val="en-GB"/>
        </w:rPr>
        <w:t xml:space="preserve"> </w:t>
      </w:r>
      <w:r w:rsidR="00F73ACF" w:rsidRPr="00F73ACF">
        <w:rPr>
          <w:rFonts w:cstheme="minorHAnsi"/>
          <w:color w:val="00B050"/>
          <w:sz w:val="24"/>
          <w:szCs w:val="24"/>
          <w:lang w:val="en-GB"/>
        </w:rPr>
        <w:t>We thank the Referee for this constructive suggestions and comments that help to improve the paper.</w:t>
      </w:r>
    </w:p>
    <w:p w:rsidR="00F07947" w:rsidRPr="00F73ACF" w:rsidRDefault="00F07947" w:rsidP="006E3919">
      <w:pPr>
        <w:pStyle w:val="Default"/>
        <w:rPr>
          <w:rFonts w:asciiTheme="minorHAnsi" w:hAnsiTheme="minorHAnsi" w:cstheme="minorHAnsi"/>
          <w:color w:val="00B050"/>
          <w:lang w:val="en-GB"/>
        </w:rPr>
      </w:pPr>
    </w:p>
    <w:p w:rsidR="00F07947" w:rsidRPr="00F73ACF" w:rsidRDefault="00F07947" w:rsidP="006E3919">
      <w:pPr>
        <w:pStyle w:val="Default"/>
        <w:rPr>
          <w:rFonts w:asciiTheme="minorHAnsi" w:hAnsiTheme="minorHAnsi" w:cstheme="minorHAnsi"/>
          <w:color w:val="00B050"/>
          <w:lang w:val="en-GB"/>
        </w:rPr>
      </w:pPr>
    </w:p>
    <w:p w:rsidR="00496EA7" w:rsidRPr="00F73ACF" w:rsidRDefault="00496EA7" w:rsidP="006E3919">
      <w:pPr>
        <w:pStyle w:val="Default"/>
        <w:rPr>
          <w:rFonts w:asciiTheme="minorHAnsi" w:hAnsiTheme="minorHAnsi" w:cstheme="minorHAnsi"/>
          <w:color w:val="00B050"/>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Although data analysis results are presented in 6 figures in the manuscript, all of them are about mean zonal winds from meteor radars. Among them, only 3 figures </w:t>
      </w:r>
      <w:proofErr w:type="spellStart"/>
      <w:r w:rsidRPr="00F73ACF">
        <w:rPr>
          <w:rFonts w:asciiTheme="minorHAnsi" w:hAnsiTheme="minorHAnsi" w:cstheme="minorHAnsi"/>
          <w:color w:val="auto"/>
          <w:lang w:val="en-GB"/>
        </w:rPr>
        <w:t>overplot</w:t>
      </w:r>
      <w:proofErr w:type="spellEnd"/>
      <w:r w:rsidRPr="00F73ACF">
        <w:rPr>
          <w:rFonts w:asciiTheme="minorHAnsi" w:hAnsiTheme="minorHAnsi" w:cstheme="minorHAnsi"/>
          <w:color w:val="auto"/>
          <w:lang w:val="en-GB"/>
        </w:rPr>
        <w:t xml:space="preserve"> lengths of a day. Trends of lengths of a day and zonal mean winds look somehow correlated in the figures, but correlations are not presented numerically. Because mean winds are presented in terms of seasonal and </w:t>
      </w:r>
      <w:proofErr w:type="spellStart"/>
      <w:r w:rsidRPr="00F73ACF">
        <w:rPr>
          <w:rFonts w:asciiTheme="minorHAnsi" w:hAnsiTheme="minorHAnsi" w:cstheme="minorHAnsi"/>
          <w:color w:val="auto"/>
          <w:lang w:val="en-GB"/>
        </w:rPr>
        <w:t>interannual</w:t>
      </w:r>
      <w:proofErr w:type="spellEnd"/>
      <w:r w:rsidRPr="00F73ACF">
        <w:rPr>
          <w:rFonts w:asciiTheme="minorHAnsi" w:hAnsiTheme="minorHAnsi" w:cstheme="minorHAnsi"/>
          <w:color w:val="auto"/>
          <w:lang w:val="en-GB"/>
        </w:rPr>
        <w:t xml:space="preserve"> variations. I would like to have seen them for lengths of a day, too. </w:t>
      </w:r>
    </w:p>
    <w:p w:rsidR="006E3919" w:rsidRPr="00F73ACF" w:rsidRDefault="006E3919" w:rsidP="006E3919">
      <w:pPr>
        <w:pStyle w:val="Default"/>
        <w:rPr>
          <w:rFonts w:asciiTheme="minorHAnsi" w:hAnsiTheme="minorHAnsi" w:cstheme="minorHAnsi"/>
          <w:color w:val="00B050"/>
          <w:lang w:val="en-GB"/>
        </w:rPr>
      </w:pPr>
    </w:p>
    <w:p w:rsidR="0031470F" w:rsidRPr="00F73ACF" w:rsidRDefault="00AE07FE"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00D64478" w:rsidRPr="00F73ACF">
        <w:rPr>
          <w:rFonts w:asciiTheme="minorHAnsi" w:hAnsiTheme="minorHAnsi" w:cstheme="minorHAnsi"/>
          <w:color w:val="00B050"/>
          <w:lang w:val="en-GB"/>
        </w:rPr>
        <w:t xml:space="preserve"> </w:t>
      </w:r>
      <w:r w:rsidR="006F3B84" w:rsidRPr="00F73ACF">
        <w:rPr>
          <w:rFonts w:asciiTheme="minorHAnsi" w:hAnsiTheme="minorHAnsi" w:cstheme="minorHAnsi"/>
          <w:color w:val="00B050"/>
          <w:lang w:val="en-GB"/>
        </w:rPr>
        <w:t>We</w:t>
      </w:r>
      <w:r w:rsidR="00BA7EA4" w:rsidRPr="00F73ACF">
        <w:rPr>
          <w:rFonts w:asciiTheme="minorHAnsi" w:hAnsiTheme="minorHAnsi" w:cstheme="minorHAnsi"/>
          <w:color w:val="00B050"/>
          <w:lang w:val="en-GB"/>
        </w:rPr>
        <w:t xml:space="preserve"> add</w:t>
      </w:r>
      <w:r w:rsidR="00D818A1" w:rsidRPr="00F73ACF">
        <w:rPr>
          <w:rFonts w:asciiTheme="minorHAnsi" w:hAnsiTheme="minorHAnsi" w:cstheme="minorHAnsi"/>
          <w:color w:val="00B050"/>
          <w:lang w:val="en-GB"/>
        </w:rPr>
        <w:t>ed</w:t>
      </w:r>
      <w:r w:rsidR="00BA7EA4" w:rsidRPr="00F73ACF">
        <w:rPr>
          <w:rFonts w:asciiTheme="minorHAnsi" w:hAnsiTheme="minorHAnsi" w:cstheme="minorHAnsi"/>
          <w:color w:val="00B050"/>
          <w:lang w:val="en-GB"/>
        </w:rPr>
        <w:t xml:space="preserve"> numerical correlation</w:t>
      </w:r>
      <w:r w:rsidR="00097979" w:rsidRPr="00F73ACF">
        <w:rPr>
          <w:rFonts w:asciiTheme="minorHAnsi" w:hAnsiTheme="minorHAnsi" w:cstheme="minorHAnsi"/>
          <w:color w:val="00B050"/>
          <w:lang w:val="en-GB"/>
        </w:rPr>
        <w:t xml:space="preserve"> values</w:t>
      </w:r>
      <w:r w:rsidR="00BA7EA4" w:rsidRPr="00F73ACF">
        <w:rPr>
          <w:rFonts w:asciiTheme="minorHAnsi" w:hAnsiTheme="minorHAnsi" w:cstheme="minorHAnsi"/>
          <w:color w:val="00B050"/>
          <w:lang w:val="en-GB"/>
        </w:rPr>
        <w:t xml:space="preserve"> between </w:t>
      </w:r>
      <w:r w:rsidR="00097979" w:rsidRPr="00F73ACF">
        <w:rPr>
          <w:rFonts w:asciiTheme="minorHAnsi" w:hAnsiTheme="minorHAnsi" w:cstheme="minorHAnsi"/>
          <w:color w:val="00B050"/>
          <w:lang w:val="en-GB"/>
        </w:rPr>
        <w:t>the</w:t>
      </w:r>
      <w:r w:rsidR="00BA7EA4" w:rsidRPr="00F73ACF">
        <w:rPr>
          <w:rFonts w:asciiTheme="minorHAnsi" w:hAnsiTheme="minorHAnsi" w:cstheme="minorHAnsi"/>
          <w:color w:val="00B050"/>
          <w:lang w:val="en-GB"/>
        </w:rPr>
        <w:t xml:space="preserve"> parameters</w:t>
      </w:r>
      <w:r w:rsidR="006F3B84" w:rsidRPr="00F73ACF">
        <w:rPr>
          <w:rFonts w:asciiTheme="minorHAnsi" w:hAnsiTheme="minorHAnsi" w:cstheme="minorHAnsi"/>
          <w:color w:val="00B050"/>
          <w:lang w:val="en-GB"/>
        </w:rPr>
        <w:t xml:space="preserve"> </w:t>
      </w:r>
      <w:r w:rsidR="005C1D21">
        <w:rPr>
          <w:rFonts w:asciiTheme="minorHAnsi" w:hAnsiTheme="minorHAnsi" w:cstheme="minorHAnsi"/>
          <w:color w:val="00B050"/>
          <w:lang w:val="en-GB"/>
        </w:rPr>
        <w:t xml:space="preserve">for </w:t>
      </w:r>
      <w:r w:rsidR="006F3B84" w:rsidRPr="00F73ACF">
        <w:rPr>
          <w:rFonts w:asciiTheme="minorHAnsi" w:hAnsiTheme="minorHAnsi" w:cstheme="minorHAnsi"/>
          <w:color w:val="00B050"/>
          <w:lang w:val="en-GB"/>
        </w:rPr>
        <w:t xml:space="preserve">different heights and </w:t>
      </w:r>
      <w:r w:rsidR="00A50945" w:rsidRPr="00F73ACF">
        <w:rPr>
          <w:rFonts w:asciiTheme="minorHAnsi" w:hAnsiTheme="minorHAnsi" w:cstheme="minorHAnsi"/>
          <w:color w:val="00B050"/>
          <w:lang w:val="en-GB"/>
        </w:rPr>
        <w:t>different locations</w:t>
      </w:r>
      <w:r w:rsidR="00097979" w:rsidRPr="00F73ACF">
        <w:rPr>
          <w:rFonts w:asciiTheme="minorHAnsi" w:hAnsiTheme="minorHAnsi" w:cstheme="minorHAnsi"/>
          <w:color w:val="00B050"/>
          <w:lang w:val="en-GB"/>
        </w:rPr>
        <w:t>, whereby we want to mention that these values corresponds to the whole data set and not for short time series (below one</w:t>
      </w:r>
      <w:r w:rsidR="00145268" w:rsidRPr="00F73ACF">
        <w:rPr>
          <w:rFonts w:asciiTheme="minorHAnsi" w:hAnsiTheme="minorHAnsi" w:cstheme="minorHAnsi"/>
          <w:color w:val="00B050"/>
          <w:lang w:val="en-GB"/>
        </w:rPr>
        <w:t>/half</w:t>
      </w:r>
      <w:r w:rsidR="00097979" w:rsidRPr="00F73ACF">
        <w:rPr>
          <w:rFonts w:asciiTheme="minorHAnsi" w:hAnsiTheme="minorHAnsi" w:cstheme="minorHAnsi"/>
          <w:color w:val="00B050"/>
          <w:lang w:val="en-GB"/>
        </w:rPr>
        <w:t xml:space="preserve"> year)</w:t>
      </w:r>
      <w:r w:rsidR="006F3B84" w:rsidRPr="00F73ACF">
        <w:rPr>
          <w:rFonts w:asciiTheme="minorHAnsi" w:hAnsiTheme="minorHAnsi" w:cstheme="minorHAnsi"/>
          <w:color w:val="00B050"/>
          <w:lang w:val="en-GB"/>
        </w:rPr>
        <w:t xml:space="preserve">. </w:t>
      </w:r>
      <w:r w:rsidR="00097979" w:rsidRPr="00F73ACF">
        <w:rPr>
          <w:rFonts w:asciiTheme="minorHAnsi" w:hAnsiTheme="minorHAnsi" w:cstheme="minorHAnsi"/>
          <w:color w:val="00B050"/>
          <w:lang w:val="en-GB"/>
        </w:rPr>
        <w:t xml:space="preserve"> </w:t>
      </w:r>
      <w:r w:rsidR="00D818A1" w:rsidRPr="00F73ACF">
        <w:rPr>
          <w:rFonts w:asciiTheme="minorHAnsi" w:hAnsiTheme="minorHAnsi" w:cstheme="minorHAnsi"/>
          <w:color w:val="00B050"/>
          <w:lang w:val="en-GB"/>
        </w:rPr>
        <w:t xml:space="preserve">With our current methods we do not find a connection between the LOD and the zonal MLT wind on time scales less than a year. </w:t>
      </w:r>
    </w:p>
    <w:p w:rsidR="00D818A1" w:rsidRPr="00F73ACF" w:rsidRDefault="00D818A1" w:rsidP="006E3919">
      <w:pPr>
        <w:pStyle w:val="Default"/>
        <w:rPr>
          <w:rFonts w:asciiTheme="minorHAnsi" w:hAnsiTheme="minorHAnsi" w:cstheme="minorHAnsi"/>
          <w:color w:val="00B050"/>
          <w:lang w:val="en-GB"/>
        </w:rPr>
      </w:pPr>
    </w:p>
    <w:p w:rsidR="00833185" w:rsidRDefault="002755E2" w:rsidP="002755E2">
      <w:pPr>
        <w:pStyle w:val="Default"/>
        <w:rPr>
          <w:rFonts w:asciiTheme="minorHAnsi" w:hAnsiTheme="minorHAnsi" w:cstheme="minorHAnsi"/>
          <w:color w:val="00B050"/>
          <w:lang w:val="en-GB"/>
        </w:rPr>
      </w:pPr>
      <w:r w:rsidRPr="00F73ACF">
        <w:rPr>
          <w:rFonts w:asciiTheme="minorHAnsi" w:hAnsiTheme="minorHAnsi" w:cstheme="minorHAnsi"/>
          <w:color w:val="00B050"/>
          <w:lang w:val="en-GB"/>
        </w:rPr>
        <w:t xml:space="preserve">We added to the text: </w:t>
      </w:r>
    </w:p>
    <w:p w:rsidR="00833185" w:rsidRDefault="00833185" w:rsidP="002755E2">
      <w:pPr>
        <w:pStyle w:val="Default"/>
        <w:rPr>
          <w:rFonts w:asciiTheme="minorHAnsi" w:hAnsiTheme="minorHAnsi" w:cstheme="minorHAnsi"/>
          <w:color w:val="00B050"/>
          <w:lang w:val="en-GB"/>
        </w:rPr>
      </w:pPr>
    </w:p>
    <w:p w:rsidR="00833185" w:rsidRDefault="00833185" w:rsidP="002755E2">
      <w:pPr>
        <w:pStyle w:val="Default"/>
        <w:rPr>
          <w:rFonts w:asciiTheme="minorHAnsi" w:hAnsiTheme="minorHAnsi" w:cstheme="minorHAnsi"/>
          <w:color w:val="00B050"/>
          <w:lang w:val="en-GB"/>
        </w:rPr>
      </w:pPr>
      <w:r w:rsidRPr="00833185">
        <w:rPr>
          <w:rFonts w:asciiTheme="minorHAnsi" w:hAnsiTheme="minorHAnsi" w:cstheme="minorHAnsi"/>
          <w:color w:val="00B050"/>
          <w:lang w:val="en-GB"/>
        </w:rPr>
        <w:t xml:space="preserve">Additionally, we show in Table </w:t>
      </w:r>
      <w:r>
        <w:rPr>
          <w:rFonts w:asciiTheme="minorHAnsi" w:hAnsiTheme="minorHAnsi" w:cstheme="minorHAnsi"/>
          <w:color w:val="00B050"/>
          <w:lang w:val="en-GB"/>
        </w:rPr>
        <w:t>1</w:t>
      </w:r>
      <w:r w:rsidRPr="00833185">
        <w:rPr>
          <w:rFonts w:asciiTheme="minorHAnsi" w:hAnsiTheme="minorHAnsi" w:cstheme="minorHAnsi"/>
          <w:color w:val="00B050"/>
          <w:lang w:val="en-GB"/>
        </w:rPr>
        <w:t xml:space="preserve"> correlation coefficients for the 4 locations for the altitudes between 80 and 98 km. Positive correlation values correspond to the occurrence of an eastward directed wind together with an increased LOD. The values of the NH follow a similar pattern, with positive coefficients below the vertical transition height and negative above. Davis shows a different pattern, with overall negative correlation coefficients. This relies in the opposite zonal wind pattern compared to the NH. Theoretic</w:t>
      </w:r>
      <w:r>
        <w:rPr>
          <w:rFonts w:asciiTheme="minorHAnsi" w:hAnsiTheme="minorHAnsi" w:cstheme="minorHAnsi"/>
          <w:color w:val="00B050"/>
          <w:lang w:val="en-GB"/>
        </w:rPr>
        <w:t>al, a time shift of ~</w:t>
      </w:r>
      <w:r w:rsidRPr="00833185">
        <w:rPr>
          <w:rFonts w:asciiTheme="minorHAnsi" w:hAnsiTheme="minorHAnsi" w:cstheme="minorHAnsi"/>
          <w:color w:val="00B050"/>
          <w:lang w:val="en-GB"/>
        </w:rPr>
        <w:t xml:space="preserve"> half a year would lead to a similar </w:t>
      </w:r>
      <w:r>
        <w:rPr>
          <w:rFonts w:asciiTheme="minorHAnsi" w:hAnsiTheme="minorHAnsi" w:cstheme="minorHAnsi"/>
          <w:color w:val="00B050"/>
          <w:lang w:val="en-GB"/>
        </w:rPr>
        <w:t>correlation pattern as the NH.</w:t>
      </w:r>
    </w:p>
    <w:p w:rsidR="00833185" w:rsidRDefault="00833185" w:rsidP="002755E2">
      <w:pPr>
        <w:pStyle w:val="Default"/>
        <w:rPr>
          <w:rFonts w:asciiTheme="minorHAnsi" w:hAnsiTheme="minorHAnsi" w:cstheme="minorHAnsi"/>
          <w:color w:val="00B050"/>
          <w:lang w:val="en-GB"/>
        </w:rPr>
      </w:pPr>
    </w:p>
    <w:p w:rsidR="00833185" w:rsidRPr="00833185" w:rsidRDefault="00833185" w:rsidP="00833185">
      <w:pPr>
        <w:autoSpaceDE w:val="0"/>
        <w:autoSpaceDN w:val="0"/>
        <w:adjustRightInd w:val="0"/>
        <w:spacing w:after="0" w:line="240" w:lineRule="auto"/>
        <w:rPr>
          <w:rFonts w:cstheme="minorHAnsi"/>
          <w:color w:val="00B050"/>
          <w:sz w:val="28"/>
          <w:lang w:val="en-GB"/>
        </w:rPr>
      </w:pPr>
      <w:r w:rsidRPr="00833185">
        <w:rPr>
          <w:rFonts w:cstheme="minorHAnsi"/>
          <w:color w:val="00B050"/>
          <w:sz w:val="24"/>
          <w:szCs w:val="20"/>
          <w:lang w:val="es-ES_tradnl"/>
        </w:rPr>
        <w:t xml:space="preserve">According to Abarca-del Rio et al. </w:t>
      </w:r>
      <w:r w:rsidRPr="00833185">
        <w:rPr>
          <w:rFonts w:cstheme="minorHAnsi"/>
          <w:color w:val="00B050"/>
          <w:sz w:val="24"/>
          <w:szCs w:val="20"/>
          <w:lang w:val="en-GB"/>
        </w:rPr>
        <w:t xml:space="preserve">(2003) an accurate estimation of the impact of the solar radiation is quite complicated, due to the point that internal oscillations in the climate system show variations within the same frequency as the 11 year solar cycle. Further, </w:t>
      </w:r>
      <w:proofErr w:type="spellStart"/>
      <w:r w:rsidRPr="00833185">
        <w:rPr>
          <w:rFonts w:cstheme="minorHAnsi"/>
          <w:color w:val="00B050"/>
          <w:sz w:val="24"/>
          <w:szCs w:val="20"/>
          <w:lang w:val="en-GB"/>
        </w:rPr>
        <w:t>Gray</w:t>
      </w:r>
      <w:proofErr w:type="spellEnd"/>
      <w:r w:rsidRPr="00833185">
        <w:rPr>
          <w:rFonts w:cstheme="minorHAnsi"/>
          <w:color w:val="00B050"/>
          <w:sz w:val="24"/>
          <w:szCs w:val="20"/>
          <w:lang w:val="en-GB"/>
        </w:rPr>
        <w:t xml:space="preserve"> et al. (2010) supports this statement and mention that the problem is further caused due to the small influence of the solar forcing on the climate. Nevertheless, </w:t>
      </w:r>
      <w:proofErr w:type="spellStart"/>
      <w:r w:rsidRPr="00833185">
        <w:rPr>
          <w:rFonts w:cstheme="minorHAnsi"/>
          <w:color w:val="00B050"/>
          <w:sz w:val="24"/>
          <w:szCs w:val="20"/>
          <w:lang w:val="en-GB"/>
        </w:rPr>
        <w:t>Chapanov</w:t>
      </w:r>
      <w:proofErr w:type="spellEnd"/>
      <w:r w:rsidRPr="00833185">
        <w:rPr>
          <w:rFonts w:cstheme="minorHAnsi"/>
          <w:color w:val="00B050"/>
          <w:sz w:val="24"/>
          <w:szCs w:val="20"/>
          <w:lang w:val="en-GB"/>
        </w:rPr>
        <w:t xml:space="preserve"> and </w:t>
      </w:r>
      <w:proofErr w:type="spellStart"/>
      <w:r w:rsidRPr="00833185">
        <w:rPr>
          <w:rFonts w:cstheme="minorHAnsi"/>
          <w:color w:val="00B050"/>
          <w:sz w:val="24"/>
          <w:szCs w:val="20"/>
          <w:lang w:val="en-GB"/>
        </w:rPr>
        <w:t>Gambis</w:t>
      </w:r>
      <w:proofErr w:type="spellEnd"/>
      <w:r w:rsidRPr="00833185">
        <w:rPr>
          <w:rFonts w:cstheme="minorHAnsi"/>
          <w:color w:val="00B050"/>
          <w:sz w:val="24"/>
          <w:szCs w:val="20"/>
          <w:lang w:val="en-GB"/>
        </w:rPr>
        <w:t xml:space="preserve"> (2008) showed that based on a decomposition of the LOD, the solar activity (10.47 years) is included.</w:t>
      </w:r>
    </w:p>
    <w:p w:rsidR="00833185" w:rsidRDefault="00833185" w:rsidP="00833185">
      <w:pPr>
        <w:autoSpaceDE w:val="0"/>
        <w:autoSpaceDN w:val="0"/>
        <w:adjustRightInd w:val="0"/>
        <w:spacing w:after="0" w:line="240" w:lineRule="auto"/>
        <w:rPr>
          <w:rFonts w:ascii="NimbusRomNo9L-Regu" w:hAnsi="NimbusRomNo9L-Regu" w:cs="NimbusRomNo9L-Regu"/>
          <w:sz w:val="18"/>
          <w:szCs w:val="18"/>
          <w:lang w:val="en-GB"/>
        </w:rPr>
      </w:pPr>
    </w:p>
    <w:p w:rsidR="00145268" w:rsidRPr="00833185" w:rsidRDefault="00833185" w:rsidP="00833185">
      <w:pPr>
        <w:autoSpaceDE w:val="0"/>
        <w:autoSpaceDN w:val="0"/>
        <w:adjustRightInd w:val="0"/>
        <w:spacing w:after="0" w:line="240" w:lineRule="auto"/>
        <w:rPr>
          <w:rFonts w:cstheme="minorHAnsi"/>
          <w:color w:val="00B050"/>
          <w:sz w:val="18"/>
          <w:szCs w:val="18"/>
          <w:lang w:val="en-GB"/>
        </w:rPr>
      </w:pPr>
      <w:proofErr w:type="spellStart"/>
      <w:r w:rsidRPr="00833185">
        <w:rPr>
          <w:rFonts w:cstheme="minorHAnsi"/>
          <w:color w:val="00B050"/>
          <w:sz w:val="18"/>
          <w:szCs w:val="18"/>
          <w:lang w:val="en-GB"/>
        </w:rPr>
        <w:t>Abarca</w:t>
      </w:r>
      <w:proofErr w:type="spellEnd"/>
      <w:r w:rsidRPr="00833185">
        <w:rPr>
          <w:rFonts w:cstheme="minorHAnsi"/>
          <w:color w:val="00B050"/>
          <w:sz w:val="18"/>
          <w:szCs w:val="18"/>
          <w:lang w:val="en-GB"/>
        </w:rPr>
        <w:t xml:space="preserve">-del Rio, R., </w:t>
      </w:r>
      <w:proofErr w:type="spellStart"/>
      <w:r w:rsidRPr="00833185">
        <w:rPr>
          <w:rFonts w:cstheme="minorHAnsi"/>
          <w:color w:val="00B050"/>
          <w:sz w:val="18"/>
          <w:szCs w:val="18"/>
          <w:lang w:val="en-GB"/>
        </w:rPr>
        <w:t>Gambis</w:t>
      </w:r>
      <w:proofErr w:type="spellEnd"/>
      <w:r w:rsidRPr="00833185">
        <w:rPr>
          <w:rFonts w:cstheme="minorHAnsi"/>
          <w:color w:val="00B050"/>
          <w:sz w:val="18"/>
          <w:szCs w:val="18"/>
          <w:lang w:val="en-GB"/>
        </w:rPr>
        <w:t xml:space="preserve">, D., </w:t>
      </w:r>
      <w:proofErr w:type="spellStart"/>
      <w:r w:rsidRPr="00833185">
        <w:rPr>
          <w:rFonts w:cstheme="minorHAnsi"/>
          <w:color w:val="00B050"/>
          <w:sz w:val="18"/>
          <w:szCs w:val="18"/>
          <w:lang w:val="en-GB"/>
        </w:rPr>
        <w:t>Salstein</w:t>
      </w:r>
      <w:proofErr w:type="spellEnd"/>
      <w:r w:rsidRPr="00833185">
        <w:rPr>
          <w:rFonts w:cstheme="minorHAnsi"/>
          <w:color w:val="00B050"/>
          <w:sz w:val="18"/>
          <w:szCs w:val="18"/>
          <w:lang w:val="en-GB"/>
        </w:rPr>
        <w:t>, D., Nelson, P., and Dai, A.: Solar activity and earth rotation variability, Journal of geodynamics, 36, 423–443, https://doi.org/doi:10.1016/S0264-</w:t>
      </w:r>
      <w:proofErr w:type="gramStart"/>
      <w:r w:rsidRPr="00833185">
        <w:rPr>
          <w:rFonts w:cstheme="minorHAnsi"/>
          <w:color w:val="00B050"/>
          <w:sz w:val="18"/>
          <w:szCs w:val="18"/>
          <w:lang w:val="en-GB"/>
        </w:rPr>
        <w:t>3707(</w:t>
      </w:r>
      <w:proofErr w:type="gramEnd"/>
      <w:r w:rsidRPr="00833185">
        <w:rPr>
          <w:rFonts w:cstheme="minorHAnsi"/>
          <w:color w:val="00B050"/>
          <w:sz w:val="18"/>
          <w:szCs w:val="18"/>
          <w:lang w:val="en-GB"/>
        </w:rPr>
        <w:t>03)00060-7, 2003.</w:t>
      </w:r>
    </w:p>
    <w:p w:rsidR="00833185" w:rsidRPr="00833185" w:rsidRDefault="00833185" w:rsidP="00833185">
      <w:pPr>
        <w:autoSpaceDE w:val="0"/>
        <w:autoSpaceDN w:val="0"/>
        <w:adjustRightInd w:val="0"/>
        <w:spacing w:after="0" w:line="240" w:lineRule="auto"/>
        <w:rPr>
          <w:rFonts w:cstheme="minorHAnsi"/>
          <w:color w:val="00B050"/>
          <w:sz w:val="18"/>
          <w:szCs w:val="18"/>
          <w:lang w:val="en-GB"/>
        </w:rPr>
      </w:pPr>
    </w:p>
    <w:p w:rsidR="00833185" w:rsidRPr="00833185" w:rsidRDefault="00833185" w:rsidP="00833185">
      <w:pPr>
        <w:autoSpaceDE w:val="0"/>
        <w:autoSpaceDN w:val="0"/>
        <w:adjustRightInd w:val="0"/>
        <w:spacing w:after="0" w:line="240" w:lineRule="auto"/>
        <w:rPr>
          <w:rFonts w:cstheme="minorHAnsi"/>
          <w:color w:val="00B050"/>
          <w:sz w:val="23"/>
          <w:szCs w:val="23"/>
          <w:lang w:val="en-GB"/>
        </w:rPr>
      </w:pPr>
      <w:proofErr w:type="spellStart"/>
      <w:r w:rsidRPr="00833185">
        <w:rPr>
          <w:rFonts w:cstheme="minorHAnsi"/>
          <w:color w:val="00B050"/>
          <w:sz w:val="18"/>
          <w:szCs w:val="18"/>
          <w:lang w:val="en-GB"/>
        </w:rPr>
        <w:lastRenderedPageBreak/>
        <w:t>Gray</w:t>
      </w:r>
      <w:proofErr w:type="spellEnd"/>
      <w:r w:rsidRPr="00833185">
        <w:rPr>
          <w:rFonts w:cstheme="minorHAnsi"/>
          <w:color w:val="00B050"/>
          <w:sz w:val="18"/>
          <w:szCs w:val="18"/>
          <w:lang w:val="en-GB"/>
        </w:rPr>
        <w:t xml:space="preserve">, L. J., Beer, J., Geller, M., Haigh, J. D., Lockwood, M., </w:t>
      </w:r>
      <w:proofErr w:type="spellStart"/>
      <w:r w:rsidRPr="00833185">
        <w:rPr>
          <w:rFonts w:cstheme="minorHAnsi"/>
          <w:color w:val="00B050"/>
          <w:sz w:val="18"/>
          <w:szCs w:val="18"/>
          <w:lang w:val="en-GB"/>
        </w:rPr>
        <w:t>Matthes</w:t>
      </w:r>
      <w:proofErr w:type="spellEnd"/>
      <w:r w:rsidRPr="00833185">
        <w:rPr>
          <w:rFonts w:cstheme="minorHAnsi"/>
          <w:color w:val="00B050"/>
          <w:sz w:val="18"/>
          <w:szCs w:val="18"/>
          <w:lang w:val="en-GB"/>
        </w:rPr>
        <w:t xml:space="preserve">, K., </w:t>
      </w:r>
      <w:proofErr w:type="spellStart"/>
      <w:r w:rsidRPr="00833185">
        <w:rPr>
          <w:rFonts w:cstheme="minorHAnsi"/>
          <w:color w:val="00B050"/>
          <w:sz w:val="18"/>
          <w:szCs w:val="18"/>
          <w:lang w:val="en-GB"/>
        </w:rPr>
        <w:t>Cubasch</w:t>
      </w:r>
      <w:proofErr w:type="spellEnd"/>
      <w:r w:rsidRPr="00833185">
        <w:rPr>
          <w:rFonts w:cstheme="minorHAnsi"/>
          <w:color w:val="00B050"/>
          <w:sz w:val="18"/>
          <w:szCs w:val="18"/>
          <w:lang w:val="en-GB"/>
        </w:rPr>
        <w:t xml:space="preserve">, U., </w:t>
      </w:r>
      <w:proofErr w:type="spellStart"/>
      <w:r w:rsidRPr="00833185">
        <w:rPr>
          <w:rFonts w:cstheme="minorHAnsi"/>
          <w:color w:val="00B050"/>
          <w:sz w:val="18"/>
          <w:szCs w:val="18"/>
          <w:lang w:val="en-GB"/>
        </w:rPr>
        <w:t>Fleitmann</w:t>
      </w:r>
      <w:proofErr w:type="spellEnd"/>
      <w:r w:rsidRPr="00833185">
        <w:rPr>
          <w:rFonts w:cstheme="minorHAnsi"/>
          <w:color w:val="00B050"/>
          <w:sz w:val="18"/>
          <w:szCs w:val="18"/>
          <w:lang w:val="en-GB"/>
        </w:rPr>
        <w:t xml:space="preserve">, D., Harrison, G., Hood, L., </w:t>
      </w:r>
      <w:proofErr w:type="spellStart"/>
      <w:r w:rsidRPr="00833185">
        <w:rPr>
          <w:rFonts w:cstheme="minorHAnsi"/>
          <w:color w:val="00B050"/>
          <w:sz w:val="18"/>
          <w:szCs w:val="18"/>
          <w:lang w:val="en-GB"/>
        </w:rPr>
        <w:t>Luterbacher</w:t>
      </w:r>
      <w:proofErr w:type="spellEnd"/>
      <w:r w:rsidRPr="00833185">
        <w:rPr>
          <w:rFonts w:cstheme="minorHAnsi"/>
          <w:color w:val="00B050"/>
          <w:sz w:val="18"/>
          <w:szCs w:val="18"/>
          <w:lang w:val="en-GB"/>
        </w:rPr>
        <w:t xml:space="preserve">, J., </w:t>
      </w:r>
      <w:proofErr w:type="spellStart"/>
      <w:r w:rsidRPr="00833185">
        <w:rPr>
          <w:rFonts w:cstheme="minorHAnsi"/>
          <w:color w:val="00B050"/>
          <w:sz w:val="18"/>
          <w:szCs w:val="18"/>
          <w:lang w:val="en-GB"/>
        </w:rPr>
        <w:t>Meehl</w:t>
      </w:r>
      <w:proofErr w:type="spellEnd"/>
      <w:r w:rsidRPr="00833185">
        <w:rPr>
          <w:rFonts w:cstheme="minorHAnsi"/>
          <w:color w:val="00B050"/>
          <w:sz w:val="18"/>
          <w:szCs w:val="18"/>
          <w:lang w:val="en-GB"/>
        </w:rPr>
        <w:t xml:space="preserve">, G. A., </w:t>
      </w:r>
      <w:proofErr w:type="spellStart"/>
      <w:r w:rsidRPr="00833185">
        <w:rPr>
          <w:rFonts w:cstheme="minorHAnsi"/>
          <w:color w:val="00B050"/>
          <w:sz w:val="18"/>
          <w:szCs w:val="18"/>
          <w:lang w:val="en-GB"/>
        </w:rPr>
        <w:t>Shindell</w:t>
      </w:r>
      <w:proofErr w:type="spellEnd"/>
      <w:r w:rsidRPr="00833185">
        <w:rPr>
          <w:rFonts w:cstheme="minorHAnsi"/>
          <w:color w:val="00B050"/>
          <w:sz w:val="18"/>
          <w:szCs w:val="18"/>
          <w:lang w:val="en-GB"/>
        </w:rPr>
        <w:t xml:space="preserve">, D., van </w:t>
      </w:r>
      <w:proofErr w:type="spellStart"/>
      <w:r w:rsidRPr="00833185">
        <w:rPr>
          <w:rFonts w:cstheme="minorHAnsi"/>
          <w:color w:val="00B050"/>
          <w:sz w:val="18"/>
          <w:szCs w:val="18"/>
          <w:lang w:val="en-GB"/>
        </w:rPr>
        <w:t>Geel</w:t>
      </w:r>
      <w:proofErr w:type="spellEnd"/>
      <w:r w:rsidRPr="00833185">
        <w:rPr>
          <w:rFonts w:cstheme="minorHAnsi"/>
          <w:color w:val="00B050"/>
          <w:sz w:val="18"/>
          <w:szCs w:val="18"/>
          <w:lang w:val="en-GB"/>
        </w:rPr>
        <w:t>, B., and White, W.: Solar influence on climate, Reviews of Geophysics, 48, https://doi.org/10.1029/2009RG000282, http://dx.doi.org/10.1029/2009RG000282, 2010.</w:t>
      </w:r>
    </w:p>
    <w:p w:rsidR="00833185" w:rsidRPr="00833185" w:rsidRDefault="00833185" w:rsidP="006E3919">
      <w:pPr>
        <w:pStyle w:val="Default"/>
        <w:rPr>
          <w:rFonts w:asciiTheme="minorHAnsi" w:hAnsiTheme="minorHAnsi" w:cstheme="minorHAnsi"/>
          <w:color w:val="00B050"/>
          <w:sz w:val="23"/>
          <w:szCs w:val="23"/>
          <w:lang w:val="en-GB"/>
        </w:rPr>
      </w:pPr>
    </w:p>
    <w:p w:rsidR="0031470F" w:rsidRPr="00C1418B" w:rsidRDefault="0031470F" w:rsidP="0031470F">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Chapanov</w:t>
      </w:r>
      <w:proofErr w:type="spellEnd"/>
      <w:r w:rsidRPr="00C1418B">
        <w:rPr>
          <w:rFonts w:cstheme="minorHAnsi"/>
          <w:color w:val="00B050"/>
          <w:sz w:val="18"/>
          <w:szCs w:val="18"/>
          <w:lang w:val="en-GB"/>
        </w:rPr>
        <w:t xml:space="preserve">, Y. and </w:t>
      </w:r>
      <w:proofErr w:type="spellStart"/>
      <w:r w:rsidRPr="00C1418B">
        <w:rPr>
          <w:rFonts w:cstheme="minorHAnsi"/>
          <w:color w:val="00B050"/>
          <w:sz w:val="18"/>
          <w:szCs w:val="18"/>
          <w:lang w:val="en-GB"/>
        </w:rPr>
        <w:t>Gambis</w:t>
      </w:r>
      <w:proofErr w:type="spellEnd"/>
      <w:r w:rsidRPr="00C1418B">
        <w:rPr>
          <w:rFonts w:cstheme="minorHAnsi"/>
          <w:color w:val="00B050"/>
          <w:sz w:val="18"/>
          <w:szCs w:val="18"/>
          <w:lang w:val="en-GB"/>
        </w:rPr>
        <w:t xml:space="preserve">, D.: Correlation between the solar activity cycles and the Earth rotation, Proc. </w:t>
      </w:r>
      <w:proofErr w:type="spellStart"/>
      <w:r w:rsidRPr="00C1418B">
        <w:rPr>
          <w:rFonts w:cstheme="minorHAnsi"/>
          <w:color w:val="00B050"/>
          <w:sz w:val="18"/>
          <w:szCs w:val="18"/>
          <w:lang w:val="en-GB"/>
        </w:rPr>
        <w:t>Journées</w:t>
      </w:r>
      <w:proofErr w:type="spellEnd"/>
      <w:r w:rsidRPr="00C1418B">
        <w:rPr>
          <w:rFonts w:cstheme="minorHAnsi"/>
          <w:color w:val="00B050"/>
          <w:sz w:val="18"/>
          <w:szCs w:val="18"/>
          <w:lang w:val="en-GB"/>
        </w:rPr>
        <w:t xml:space="preserve"> 2007 “</w:t>
      </w:r>
      <w:proofErr w:type="spellStart"/>
      <w:r w:rsidRPr="00C1418B">
        <w:rPr>
          <w:rFonts w:cstheme="minorHAnsi"/>
          <w:color w:val="00B050"/>
          <w:sz w:val="18"/>
          <w:szCs w:val="18"/>
          <w:lang w:val="en-GB"/>
        </w:rPr>
        <w:t>Systèmes</w:t>
      </w:r>
      <w:proofErr w:type="spellEnd"/>
      <w:r w:rsidRPr="00C1418B">
        <w:rPr>
          <w:rFonts w:cstheme="minorHAnsi"/>
          <w:color w:val="00B050"/>
          <w:sz w:val="18"/>
          <w:szCs w:val="18"/>
          <w:lang w:val="en-GB"/>
        </w:rPr>
        <w:t xml:space="preserve"> de  </w:t>
      </w:r>
      <w:proofErr w:type="spellStart"/>
      <w:r w:rsidRPr="00C1418B">
        <w:rPr>
          <w:rFonts w:cstheme="minorHAnsi"/>
          <w:color w:val="00B050"/>
          <w:sz w:val="18"/>
          <w:szCs w:val="18"/>
          <w:lang w:val="en-GB"/>
        </w:rPr>
        <w:t>référence</w:t>
      </w:r>
      <w:proofErr w:type="spellEnd"/>
      <w:r w:rsidRPr="00C1418B">
        <w:rPr>
          <w:rFonts w:cstheme="minorHAnsi"/>
          <w:color w:val="00B050"/>
          <w:sz w:val="18"/>
          <w:szCs w:val="18"/>
          <w:lang w:val="en-GB"/>
        </w:rPr>
        <w:t xml:space="preserve"> </w:t>
      </w:r>
      <w:proofErr w:type="spellStart"/>
      <w:r w:rsidRPr="00C1418B">
        <w:rPr>
          <w:rFonts w:cstheme="minorHAnsi"/>
          <w:color w:val="00B050"/>
          <w:sz w:val="18"/>
          <w:szCs w:val="18"/>
          <w:lang w:val="en-GB"/>
        </w:rPr>
        <w:t>Spatio-Temporels</w:t>
      </w:r>
      <w:proofErr w:type="spellEnd"/>
      <w:r w:rsidRPr="00C1418B">
        <w:rPr>
          <w:rFonts w:cstheme="minorHAnsi"/>
          <w:color w:val="00B050"/>
          <w:sz w:val="18"/>
          <w:szCs w:val="18"/>
          <w:lang w:val="en-GB"/>
        </w:rPr>
        <w:t xml:space="preserve">”, edited by: </w:t>
      </w:r>
      <w:proofErr w:type="spellStart"/>
      <w:r w:rsidRPr="00C1418B">
        <w:rPr>
          <w:rFonts w:cstheme="minorHAnsi"/>
          <w:color w:val="00B050"/>
          <w:sz w:val="18"/>
          <w:szCs w:val="18"/>
          <w:lang w:val="en-GB"/>
        </w:rPr>
        <w:t>Capitaine</w:t>
      </w:r>
      <w:proofErr w:type="spellEnd"/>
      <w:r w:rsidRPr="00C1418B">
        <w:rPr>
          <w:rFonts w:cstheme="minorHAnsi"/>
          <w:color w:val="00B050"/>
          <w:sz w:val="18"/>
          <w:szCs w:val="18"/>
          <w:lang w:val="en-GB"/>
        </w:rPr>
        <w:t>, N., Obs. de Paris, 206–207, 2008.</w:t>
      </w:r>
    </w:p>
    <w:p w:rsidR="0031470F" w:rsidRPr="00C1418B" w:rsidRDefault="0031470F" w:rsidP="0031470F">
      <w:pPr>
        <w:autoSpaceDE w:val="0"/>
        <w:autoSpaceDN w:val="0"/>
        <w:adjustRightInd w:val="0"/>
        <w:spacing w:after="0" w:line="240" w:lineRule="auto"/>
        <w:rPr>
          <w:rFonts w:cstheme="minorHAnsi"/>
          <w:color w:val="000000" w:themeColor="text1"/>
          <w:sz w:val="18"/>
          <w:szCs w:val="18"/>
          <w:lang w:val="en-GB"/>
        </w:rPr>
      </w:pPr>
    </w:p>
    <w:p w:rsidR="00145268" w:rsidRPr="00C1418B" w:rsidRDefault="00145268" w:rsidP="006E3919">
      <w:pPr>
        <w:pStyle w:val="Default"/>
        <w:rPr>
          <w:rFonts w:asciiTheme="minorHAnsi" w:hAnsiTheme="minorHAnsi" w:cstheme="minorHAnsi"/>
          <w:color w:val="000000" w:themeColor="text1"/>
          <w:sz w:val="23"/>
          <w:szCs w:val="23"/>
          <w:lang w:val="en-GB"/>
        </w:rPr>
      </w:pPr>
    </w:p>
    <w:p w:rsidR="00D64478" w:rsidRPr="00C1418B" w:rsidRDefault="00D64478"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Zonal mean winds are presented using meteor radar measurements at 3 sites in the northern hemisphere and the high latitude southern hemisphere, and Aura/MLS. I expected that Aura/MLS data results are compared with radar results for a validation and then would present any global variations. However, Aura/MLS results are used only for comparisons of radar results in the northern hemisphere. Because authors conclude zonal mean winds agree between MLS/Aura and radar measurements, I do not understand motivation of presenting trends of lengths of a day and zonal mean winds from both meteor radars (Figure 6) and Aura/MLS (Figure 7). </w:t>
      </w:r>
    </w:p>
    <w:p w:rsidR="00A9044B" w:rsidRPr="00F73ACF" w:rsidRDefault="00A9044B" w:rsidP="006E3919">
      <w:pPr>
        <w:pStyle w:val="Default"/>
        <w:rPr>
          <w:rFonts w:asciiTheme="minorHAnsi" w:hAnsiTheme="minorHAnsi" w:cstheme="minorHAnsi"/>
          <w:color w:val="00B050"/>
          <w:lang w:val="en-GB"/>
        </w:rPr>
      </w:pPr>
    </w:p>
    <w:p w:rsidR="00A37834" w:rsidRPr="00F73ACF" w:rsidRDefault="00AE07FE"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00A37834" w:rsidRPr="00F73ACF">
        <w:rPr>
          <w:rFonts w:asciiTheme="minorHAnsi" w:hAnsiTheme="minorHAnsi" w:cstheme="minorHAnsi"/>
          <w:color w:val="00B050"/>
          <w:lang w:val="en-GB"/>
        </w:rPr>
        <w:t xml:space="preserve"> </w:t>
      </w:r>
      <w:r w:rsidR="00BA7EA4" w:rsidRPr="00F73ACF">
        <w:rPr>
          <w:rFonts w:asciiTheme="minorHAnsi" w:hAnsiTheme="minorHAnsi" w:cstheme="minorHAnsi"/>
          <w:color w:val="00B050"/>
          <w:lang w:val="en-GB"/>
        </w:rPr>
        <w:t xml:space="preserve">Based on MLS data we </w:t>
      </w:r>
      <w:r w:rsidR="00B6463A" w:rsidRPr="00F73ACF">
        <w:rPr>
          <w:rFonts w:asciiTheme="minorHAnsi" w:hAnsiTheme="minorHAnsi" w:cstheme="minorHAnsi"/>
          <w:color w:val="00B050"/>
          <w:lang w:val="en-GB"/>
        </w:rPr>
        <w:t>a</w:t>
      </w:r>
      <w:r w:rsidR="00BA7EA4" w:rsidRPr="00F73ACF">
        <w:rPr>
          <w:rFonts w:asciiTheme="minorHAnsi" w:hAnsiTheme="minorHAnsi" w:cstheme="minorHAnsi"/>
          <w:color w:val="00B050"/>
          <w:lang w:val="en-GB"/>
        </w:rPr>
        <w:t>dd</w:t>
      </w:r>
      <w:r w:rsidR="00B6463A" w:rsidRPr="00F73ACF">
        <w:rPr>
          <w:rFonts w:asciiTheme="minorHAnsi" w:hAnsiTheme="minorHAnsi" w:cstheme="minorHAnsi"/>
          <w:color w:val="00B050"/>
          <w:lang w:val="en-GB"/>
        </w:rPr>
        <w:t>ed</w:t>
      </w:r>
      <w:r w:rsidR="00BA7EA4" w:rsidRPr="00F73ACF">
        <w:rPr>
          <w:rFonts w:asciiTheme="minorHAnsi" w:hAnsiTheme="minorHAnsi" w:cstheme="minorHAnsi"/>
          <w:color w:val="00B050"/>
          <w:lang w:val="en-GB"/>
        </w:rPr>
        <w:t xml:space="preserve"> </w:t>
      </w:r>
      <w:r w:rsidR="00B6463A" w:rsidRPr="00F73ACF">
        <w:rPr>
          <w:rFonts w:asciiTheme="minorHAnsi" w:hAnsiTheme="minorHAnsi" w:cstheme="minorHAnsi"/>
          <w:color w:val="00B050"/>
          <w:lang w:val="en-GB"/>
        </w:rPr>
        <w:t xml:space="preserve">a Figure </w:t>
      </w:r>
      <w:r w:rsidR="009E15AA" w:rsidRPr="00F73ACF">
        <w:rPr>
          <w:rFonts w:asciiTheme="minorHAnsi" w:hAnsiTheme="minorHAnsi" w:cstheme="minorHAnsi"/>
          <w:color w:val="00B050"/>
          <w:lang w:val="en-GB"/>
        </w:rPr>
        <w:t>where is shown the</w:t>
      </w:r>
      <w:r w:rsidR="00B6463A" w:rsidRPr="00F73ACF">
        <w:rPr>
          <w:rFonts w:asciiTheme="minorHAnsi" w:hAnsiTheme="minorHAnsi" w:cstheme="minorHAnsi"/>
          <w:color w:val="00B050"/>
          <w:lang w:val="en-GB"/>
        </w:rPr>
        <w:t xml:space="preserve"> </w:t>
      </w:r>
      <w:r w:rsidR="00BA7EA4" w:rsidRPr="00F73ACF">
        <w:rPr>
          <w:rFonts w:asciiTheme="minorHAnsi" w:hAnsiTheme="minorHAnsi" w:cstheme="minorHAnsi"/>
          <w:color w:val="00B050"/>
          <w:lang w:val="en-GB"/>
        </w:rPr>
        <w:t>zonal mean winds</w:t>
      </w:r>
      <w:r w:rsidR="009E15AA" w:rsidRPr="00F73ACF">
        <w:rPr>
          <w:rFonts w:asciiTheme="minorHAnsi" w:hAnsiTheme="minorHAnsi" w:cstheme="minorHAnsi"/>
          <w:color w:val="00B050"/>
          <w:lang w:val="en-GB"/>
        </w:rPr>
        <w:t xml:space="preserve"> at ~80 km geometric height</w:t>
      </w:r>
      <w:r w:rsidR="00BA7EA4" w:rsidRPr="00F73ACF">
        <w:rPr>
          <w:rFonts w:asciiTheme="minorHAnsi" w:hAnsiTheme="minorHAnsi" w:cstheme="minorHAnsi"/>
          <w:color w:val="00B050"/>
          <w:lang w:val="en-GB"/>
        </w:rPr>
        <w:t xml:space="preserve"> tog</w:t>
      </w:r>
      <w:r w:rsidR="00B6463A" w:rsidRPr="00F73ACF">
        <w:rPr>
          <w:rFonts w:asciiTheme="minorHAnsi" w:hAnsiTheme="minorHAnsi" w:cstheme="minorHAnsi"/>
          <w:color w:val="00B050"/>
          <w:lang w:val="en-GB"/>
        </w:rPr>
        <w:t xml:space="preserve">ether with the LOD at the fixed </w:t>
      </w:r>
      <w:r w:rsidR="003D609E" w:rsidRPr="00F73ACF">
        <w:rPr>
          <w:rFonts w:asciiTheme="minorHAnsi" w:hAnsiTheme="minorHAnsi" w:cstheme="minorHAnsi"/>
          <w:color w:val="00B050"/>
          <w:lang w:val="en-GB"/>
        </w:rPr>
        <w:t>longitude</w:t>
      </w:r>
      <w:r w:rsidR="00B6463A" w:rsidRPr="00F73ACF">
        <w:rPr>
          <w:rFonts w:asciiTheme="minorHAnsi" w:hAnsiTheme="minorHAnsi" w:cstheme="minorHAnsi"/>
          <w:color w:val="00B050"/>
          <w:lang w:val="en-GB"/>
        </w:rPr>
        <w:t xml:space="preserve"> 0°-20°E</w:t>
      </w:r>
      <w:r w:rsidR="00BA7EA4" w:rsidRPr="00F73ACF">
        <w:rPr>
          <w:rFonts w:asciiTheme="minorHAnsi" w:hAnsiTheme="minorHAnsi" w:cstheme="minorHAnsi"/>
          <w:color w:val="00B050"/>
          <w:lang w:val="en-GB"/>
        </w:rPr>
        <w:t xml:space="preserve"> between northern high latitudes and southern high latitudes</w:t>
      </w:r>
      <w:r w:rsidR="009E15AA" w:rsidRPr="00F73ACF">
        <w:rPr>
          <w:rFonts w:asciiTheme="minorHAnsi" w:hAnsiTheme="minorHAnsi" w:cstheme="minorHAnsi"/>
          <w:color w:val="00B050"/>
          <w:lang w:val="en-GB"/>
        </w:rPr>
        <w:t>. With this Figure we</w:t>
      </w:r>
      <w:r w:rsidR="00BA7EA4" w:rsidRPr="00F73ACF">
        <w:rPr>
          <w:rFonts w:asciiTheme="minorHAnsi" w:hAnsiTheme="minorHAnsi" w:cstheme="minorHAnsi"/>
          <w:color w:val="00B050"/>
          <w:lang w:val="en-GB"/>
        </w:rPr>
        <w:t xml:space="preserve"> show </w:t>
      </w:r>
      <w:r w:rsidR="009E15AA" w:rsidRPr="00F73ACF">
        <w:rPr>
          <w:rFonts w:asciiTheme="minorHAnsi" w:hAnsiTheme="minorHAnsi" w:cstheme="minorHAnsi"/>
          <w:color w:val="00B050"/>
          <w:lang w:val="en-GB"/>
        </w:rPr>
        <w:t xml:space="preserve">the development of the </w:t>
      </w:r>
      <w:r w:rsidR="00BA7EA4" w:rsidRPr="00F73ACF">
        <w:rPr>
          <w:rFonts w:asciiTheme="minorHAnsi" w:hAnsiTheme="minorHAnsi" w:cstheme="minorHAnsi"/>
          <w:color w:val="00B050"/>
          <w:lang w:val="en-GB"/>
        </w:rPr>
        <w:t>global vari</w:t>
      </w:r>
      <w:r w:rsidR="009E15AA" w:rsidRPr="00F73ACF">
        <w:rPr>
          <w:rFonts w:asciiTheme="minorHAnsi" w:hAnsiTheme="minorHAnsi" w:cstheme="minorHAnsi"/>
          <w:color w:val="00B050"/>
          <w:lang w:val="en-GB"/>
        </w:rPr>
        <w:t xml:space="preserve">ations between both parameters. </w:t>
      </w:r>
      <w:r w:rsidR="003D609E" w:rsidRPr="00F73ACF">
        <w:rPr>
          <w:rFonts w:asciiTheme="minorHAnsi" w:hAnsiTheme="minorHAnsi" w:cstheme="minorHAnsi"/>
          <w:color w:val="00B050"/>
          <w:lang w:val="en-GB"/>
        </w:rPr>
        <w:t xml:space="preserve">As result can be seen that the correlation between the LOD and the mean zonal </w:t>
      </w:r>
      <w:r w:rsidR="0084354D" w:rsidRPr="00F73ACF">
        <w:rPr>
          <w:rFonts w:asciiTheme="minorHAnsi" w:hAnsiTheme="minorHAnsi" w:cstheme="minorHAnsi"/>
          <w:color w:val="00B050"/>
          <w:lang w:val="en-GB"/>
        </w:rPr>
        <w:t>wind increase towards the northern high latitude</w:t>
      </w:r>
      <w:r w:rsidR="003D609E" w:rsidRPr="00F73ACF">
        <w:rPr>
          <w:rFonts w:asciiTheme="minorHAnsi" w:hAnsiTheme="minorHAnsi" w:cstheme="minorHAnsi"/>
          <w:color w:val="00B050"/>
          <w:lang w:val="en-GB"/>
        </w:rPr>
        <w:t>.</w:t>
      </w:r>
      <w:r w:rsidR="0084354D" w:rsidRPr="00F73ACF">
        <w:rPr>
          <w:rFonts w:asciiTheme="minorHAnsi" w:hAnsiTheme="minorHAnsi" w:cstheme="minorHAnsi"/>
          <w:color w:val="00B050"/>
          <w:lang w:val="en-GB"/>
        </w:rPr>
        <w:t xml:space="preserve"> The same would be seen if half a time shift of ~ half a year would be added to the time series.</w:t>
      </w:r>
    </w:p>
    <w:p w:rsidR="00BA7EA4" w:rsidRPr="00F73ACF" w:rsidRDefault="00BA7EA4" w:rsidP="006E3919">
      <w:pPr>
        <w:pStyle w:val="Default"/>
        <w:rPr>
          <w:rFonts w:asciiTheme="minorHAnsi" w:hAnsiTheme="minorHAnsi" w:cstheme="minorHAnsi"/>
          <w:color w:val="00B050"/>
          <w:lang w:val="en-GB"/>
        </w:rPr>
      </w:pPr>
    </w:p>
    <w:p w:rsidR="00B02237" w:rsidRPr="00F73ACF" w:rsidRDefault="0084354D" w:rsidP="006E3919">
      <w:pPr>
        <w:pStyle w:val="Default"/>
        <w:rPr>
          <w:rFonts w:asciiTheme="minorHAnsi" w:hAnsiTheme="minorHAnsi" w:cstheme="minorHAnsi"/>
          <w:noProof/>
          <w:color w:val="00B050"/>
          <w:lang w:val="en-GB" w:eastAsia="de-DE"/>
        </w:rPr>
      </w:pPr>
      <w:r w:rsidRPr="00F73ACF">
        <w:rPr>
          <w:rFonts w:asciiTheme="minorHAnsi" w:hAnsiTheme="minorHAnsi" w:cstheme="minorHAnsi"/>
          <w:noProof/>
          <w:color w:val="00B050"/>
          <w:lang w:eastAsia="de-DE"/>
        </w:rPr>
        <w:drawing>
          <wp:inline distT="0" distB="0" distL="0" distR="0" wp14:anchorId="65F81580" wp14:editId="795DACC8">
            <wp:extent cx="5760720" cy="4535133"/>
            <wp:effectExtent l="0" t="0" r="0" b="0"/>
            <wp:docPr id="4" name="Grafik 4" descr="C:\Users\ma032\Desktop\MLS_L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032\Desktop\MLS_LO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535133"/>
                    </a:xfrm>
                    <a:prstGeom prst="rect">
                      <a:avLst/>
                    </a:prstGeom>
                    <a:noFill/>
                    <a:ln>
                      <a:noFill/>
                    </a:ln>
                  </pic:spPr>
                </pic:pic>
              </a:graphicData>
            </a:graphic>
          </wp:inline>
        </w:drawing>
      </w:r>
      <w:r w:rsidRPr="00F73ACF">
        <w:rPr>
          <w:rFonts w:asciiTheme="minorHAnsi" w:hAnsiTheme="minorHAnsi" w:cstheme="minorHAnsi"/>
          <w:noProof/>
          <w:color w:val="00B050"/>
          <w:lang w:val="en-GB" w:eastAsia="de-DE"/>
        </w:rPr>
        <w:t xml:space="preserve"> </w:t>
      </w:r>
    </w:p>
    <w:p w:rsidR="00D36344" w:rsidRPr="00F73ACF" w:rsidRDefault="00F66F75" w:rsidP="006E3919">
      <w:pPr>
        <w:pStyle w:val="Default"/>
        <w:rPr>
          <w:rFonts w:asciiTheme="minorHAnsi" w:hAnsiTheme="minorHAnsi" w:cstheme="minorHAnsi"/>
          <w:noProof/>
          <w:color w:val="00B050"/>
          <w:lang w:val="en-GB" w:eastAsia="de-DE"/>
        </w:rPr>
      </w:pPr>
      <w:r>
        <w:rPr>
          <w:rFonts w:asciiTheme="minorHAnsi" w:hAnsiTheme="minorHAnsi" w:cstheme="minorHAnsi"/>
          <w:noProof/>
          <w:color w:val="00B050"/>
          <w:lang w:val="en-GB" w:eastAsia="de-DE"/>
        </w:rPr>
        <w:lastRenderedPageBreak/>
        <w:t>Caption Figure9 : Zonal MLS wind (red) and LOD (black) at ~80km geometric height for 0°-20°E. The left part show the values for the southern hemisphere, the right for the northern hemisphere, for every 10° latitude.</w:t>
      </w:r>
    </w:p>
    <w:p w:rsidR="00F66F75" w:rsidRDefault="00F66F75" w:rsidP="0084354D">
      <w:pPr>
        <w:pStyle w:val="Default"/>
        <w:rPr>
          <w:rFonts w:asciiTheme="minorHAnsi" w:hAnsiTheme="minorHAnsi" w:cstheme="minorHAnsi"/>
          <w:noProof/>
          <w:color w:val="00B050"/>
          <w:lang w:val="en-GB" w:eastAsia="de-DE"/>
        </w:rPr>
      </w:pPr>
    </w:p>
    <w:p w:rsidR="00833185" w:rsidRDefault="00D36344" w:rsidP="0084354D">
      <w:pPr>
        <w:pStyle w:val="Default"/>
        <w:rPr>
          <w:rFonts w:asciiTheme="minorHAnsi" w:hAnsiTheme="minorHAnsi" w:cstheme="minorHAnsi"/>
          <w:noProof/>
          <w:color w:val="00B050"/>
          <w:lang w:val="en-GB" w:eastAsia="de-DE"/>
        </w:rPr>
      </w:pPr>
      <w:r w:rsidRPr="00F73ACF">
        <w:rPr>
          <w:rFonts w:asciiTheme="minorHAnsi" w:hAnsiTheme="minorHAnsi" w:cstheme="minorHAnsi"/>
          <w:noProof/>
          <w:color w:val="00B050"/>
          <w:lang w:val="en-GB" w:eastAsia="de-DE"/>
        </w:rPr>
        <w:t xml:space="preserve">Further we added some text: </w:t>
      </w:r>
    </w:p>
    <w:p w:rsidR="00833185" w:rsidRDefault="00833185" w:rsidP="0084354D">
      <w:pPr>
        <w:pStyle w:val="Default"/>
        <w:rPr>
          <w:rFonts w:asciiTheme="minorHAnsi" w:hAnsiTheme="minorHAnsi" w:cstheme="minorHAnsi"/>
          <w:noProof/>
          <w:color w:val="00B050"/>
          <w:lang w:val="en-GB" w:eastAsia="de-DE"/>
        </w:rPr>
      </w:pPr>
    </w:p>
    <w:p w:rsidR="00833185" w:rsidRPr="00E545E9" w:rsidRDefault="00833185" w:rsidP="00833185">
      <w:pPr>
        <w:autoSpaceDE w:val="0"/>
        <w:autoSpaceDN w:val="0"/>
        <w:adjustRightInd w:val="0"/>
        <w:spacing w:after="0" w:line="240" w:lineRule="auto"/>
        <w:rPr>
          <w:rFonts w:cstheme="minorHAnsi"/>
          <w:sz w:val="24"/>
          <w:szCs w:val="20"/>
          <w:lang w:val="en-GB"/>
        </w:rPr>
      </w:pPr>
      <w:r w:rsidRPr="00E545E9">
        <w:rPr>
          <w:rFonts w:cstheme="minorHAnsi"/>
          <w:color w:val="00B050"/>
          <w:sz w:val="24"/>
          <w:szCs w:val="20"/>
          <w:lang w:val="en-GB"/>
        </w:rPr>
        <w:t>Figure 9 shows, based on MLS data, the zonal mean wind at ~80 km geometric height and the LOD. These zonal mean winds include wind values within the longitude grid between 0°E and 20°E, which is comparable to the NH stations. The Figure is divided in 10°</w:t>
      </w:r>
      <w:r w:rsidRPr="00E545E9">
        <w:rPr>
          <w:rFonts w:cstheme="minorHAnsi"/>
          <w:color w:val="00B050"/>
          <w:sz w:val="18"/>
          <w:szCs w:val="14"/>
          <w:lang w:val="en-GB"/>
        </w:rPr>
        <w:t xml:space="preserve"> </w:t>
      </w:r>
      <w:r w:rsidRPr="00E545E9">
        <w:rPr>
          <w:rFonts w:cstheme="minorHAnsi"/>
          <w:color w:val="00B050"/>
          <w:sz w:val="24"/>
          <w:szCs w:val="20"/>
          <w:lang w:val="en-GB"/>
        </w:rPr>
        <w:t xml:space="preserve">latitude steps from 80° to 10°S/N. Each latitude grid includes values for +/- 6°. For the MLS observations the comparison between the wind and the LOD are similar to the 80 km meteor results at the respective latitudes. Further can be seen the occurrence of half a year time shift, between both high hemispheres. </w:t>
      </w:r>
      <w:r w:rsidR="00E545E9" w:rsidRPr="00E545E9">
        <w:rPr>
          <w:rFonts w:cstheme="minorHAnsi"/>
          <w:color w:val="00B050"/>
          <w:sz w:val="24"/>
          <w:szCs w:val="20"/>
          <w:lang w:val="en-GB"/>
        </w:rPr>
        <w:t>A</w:t>
      </w:r>
      <w:r w:rsidRPr="00E545E9">
        <w:rPr>
          <w:rFonts w:cstheme="minorHAnsi"/>
          <w:color w:val="00B050"/>
          <w:sz w:val="24"/>
          <w:szCs w:val="20"/>
          <w:lang w:val="en-GB"/>
        </w:rPr>
        <w:t xml:space="preserve"> 180°</w:t>
      </w:r>
      <w:r w:rsidRPr="00E545E9">
        <w:rPr>
          <w:rFonts w:cstheme="minorHAnsi"/>
          <w:color w:val="00B050"/>
          <w:sz w:val="18"/>
          <w:szCs w:val="14"/>
          <w:lang w:val="en-GB"/>
        </w:rPr>
        <w:t xml:space="preserve"> </w:t>
      </w:r>
      <w:r w:rsidRPr="00E545E9">
        <w:rPr>
          <w:rFonts w:cstheme="minorHAnsi"/>
          <w:color w:val="00B050"/>
          <w:sz w:val="24"/>
          <w:szCs w:val="20"/>
          <w:lang w:val="en-GB"/>
        </w:rPr>
        <w:t xml:space="preserve">phase shift would lead to the wind-LOD pattern of the opposite hemisphere. Furthermore, the strongest correlation can be seen between both parameters at northern polar latitudes. Due to an increase in the difference between the geometric and geopotential heights, we do not show comparison for higher altitudes. Further we added correlation coefficient between the zonal mean wind and the LOD for each latitude. As result </w:t>
      </w:r>
      <w:r w:rsidR="00E545E9" w:rsidRPr="00E545E9">
        <w:rPr>
          <w:rFonts w:cstheme="minorHAnsi"/>
          <w:color w:val="00B050"/>
          <w:sz w:val="24"/>
          <w:szCs w:val="20"/>
          <w:lang w:val="en-GB"/>
        </w:rPr>
        <w:t xml:space="preserve">occurs </w:t>
      </w:r>
      <w:r w:rsidRPr="00E545E9">
        <w:rPr>
          <w:rFonts w:cstheme="minorHAnsi"/>
          <w:color w:val="00B050"/>
          <w:sz w:val="24"/>
          <w:szCs w:val="20"/>
          <w:lang w:val="en-GB"/>
        </w:rPr>
        <w:t xml:space="preserve">a correlation increase towards the northern high latitude. The same could be </w:t>
      </w:r>
      <w:r w:rsidR="00E545E9">
        <w:rPr>
          <w:rFonts w:cstheme="minorHAnsi"/>
          <w:color w:val="00B050"/>
          <w:sz w:val="24"/>
          <w:szCs w:val="20"/>
          <w:lang w:val="en-GB"/>
        </w:rPr>
        <w:t>seen if a</w:t>
      </w:r>
      <w:r w:rsidRPr="00E545E9">
        <w:rPr>
          <w:rFonts w:cstheme="minorHAnsi"/>
          <w:color w:val="00B050"/>
          <w:sz w:val="24"/>
          <w:szCs w:val="20"/>
          <w:lang w:val="en-GB"/>
        </w:rPr>
        <w:t xml:space="preserve"> 180°</w:t>
      </w:r>
      <w:r w:rsidRPr="00E545E9">
        <w:rPr>
          <w:rFonts w:cstheme="minorHAnsi"/>
          <w:color w:val="00B050"/>
          <w:sz w:val="18"/>
          <w:szCs w:val="14"/>
          <w:lang w:val="en-GB"/>
        </w:rPr>
        <w:t xml:space="preserve"> </w:t>
      </w:r>
      <w:r w:rsidRPr="00E545E9">
        <w:rPr>
          <w:rFonts w:cstheme="minorHAnsi"/>
          <w:color w:val="00B050"/>
          <w:sz w:val="24"/>
          <w:szCs w:val="20"/>
          <w:lang w:val="en-GB"/>
        </w:rPr>
        <w:t>phase shift is added to the time series.</w:t>
      </w:r>
    </w:p>
    <w:p w:rsidR="00833185" w:rsidRPr="00833185" w:rsidRDefault="00833185" w:rsidP="00833185">
      <w:pPr>
        <w:pStyle w:val="Default"/>
        <w:rPr>
          <w:rFonts w:asciiTheme="minorHAnsi" w:hAnsiTheme="minorHAnsi" w:cstheme="minorHAnsi"/>
          <w:noProof/>
          <w:color w:val="00B050"/>
          <w:lang w:val="en-GB" w:eastAsia="de-DE"/>
        </w:rPr>
      </w:pPr>
    </w:p>
    <w:p w:rsidR="00D36344" w:rsidRPr="00F73ACF" w:rsidRDefault="00D36344" w:rsidP="006E3919">
      <w:pPr>
        <w:pStyle w:val="Default"/>
        <w:rPr>
          <w:rFonts w:asciiTheme="minorHAnsi" w:hAnsiTheme="minorHAnsi" w:cstheme="minorHAnsi"/>
          <w:noProof/>
          <w:lang w:val="en-GB" w:eastAsia="de-DE"/>
        </w:rPr>
      </w:pPr>
    </w:p>
    <w:p w:rsidR="008C797B" w:rsidRPr="00F73ACF" w:rsidRDefault="008C797B" w:rsidP="006E3919">
      <w:pPr>
        <w:pStyle w:val="Default"/>
        <w:rPr>
          <w:rFonts w:asciiTheme="minorHAnsi" w:hAnsiTheme="minorHAnsi" w:cstheme="minorHAnsi"/>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Lastly, authors compare zonal mean winds using Andenes and Davis in the northern and southern hemisphere in a same season and conclude that a difference is caused </w:t>
      </w:r>
      <w:r w:rsidRPr="00F73ACF">
        <w:rPr>
          <w:rFonts w:asciiTheme="minorHAnsi" w:hAnsiTheme="minorHAnsi" w:cstheme="minorHAnsi"/>
          <w:b/>
          <w:color w:val="auto"/>
          <w:lang w:val="en-GB"/>
        </w:rPr>
        <w:t>only</w:t>
      </w:r>
      <w:r w:rsidRPr="00F73ACF">
        <w:rPr>
          <w:rFonts w:asciiTheme="minorHAnsi" w:hAnsiTheme="minorHAnsi" w:cstheme="minorHAnsi"/>
          <w:color w:val="auto"/>
          <w:lang w:val="en-GB"/>
        </w:rPr>
        <w:t xml:space="preserve"> by lengths of a day between northern hemisphere summer and winter. However, I believe that mean winds from ground measurement only one site include zonal mean wind and stationary planetary waves and difference of stationary planetary wave amplitudes largely results to a difference of mean winds of ground measurements. I also believe that main reason of interhemispheric differences in atmospheric dynamics is a difference of topography. It makes a difference of atmospheric waves with interact with mean winds. The difference of topography makes an interhemispheric difference of chemical composition in the atmosphere, such as water </w:t>
      </w:r>
      <w:r w:rsidR="006F0854" w:rsidRPr="00F73ACF">
        <w:rPr>
          <w:rFonts w:asciiTheme="minorHAnsi" w:hAnsiTheme="minorHAnsi" w:cstheme="minorHAnsi"/>
          <w:color w:val="auto"/>
          <w:lang w:val="en-GB"/>
        </w:rPr>
        <w:t>vapour</w:t>
      </w:r>
      <w:r w:rsidRPr="00F73ACF">
        <w:rPr>
          <w:rFonts w:asciiTheme="minorHAnsi" w:hAnsiTheme="minorHAnsi" w:cstheme="minorHAnsi"/>
          <w:color w:val="auto"/>
          <w:lang w:val="en-GB"/>
        </w:rPr>
        <w:t xml:space="preserve">, ozone, and carbon dioxide, which makes an interhemispheric difference of viscosity and then winds. </w:t>
      </w:r>
    </w:p>
    <w:p w:rsidR="006E3919" w:rsidRPr="00F73ACF" w:rsidRDefault="006E3919" w:rsidP="006E3919">
      <w:pPr>
        <w:pStyle w:val="Default"/>
        <w:rPr>
          <w:rFonts w:asciiTheme="minorHAnsi" w:hAnsiTheme="minorHAnsi" w:cstheme="minorHAnsi"/>
          <w:color w:val="00B050"/>
          <w:lang w:val="en-GB"/>
        </w:rPr>
      </w:pPr>
    </w:p>
    <w:p w:rsidR="00AE07FE" w:rsidRPr="00F73ACF" w:rsidRDefault="007B169A"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Pr="00F73ACF">
        <w:rPr>
          <w:rFonts w:asciiTheme="minorHAnsi" w:hAnsiTheme="minorHAnsi" w:cstheme="minorHAnsi"/>
          <w:color w:val="00B050"/>
          <w:lang w:val="en-GB"/>
        </w:rPr>
        <w:t xml:space="preserve"> We totally agree with that point. </w:t>
      </w:r>
      <w:r w:rsidR="00AE07FE" w:rsidRPr="00F73ACF">
        <w:rPr>
          <w:rFonts w:asciiTheme="minorHAnsi" w:hAnsiTheme="minorHAnsi" w:cstheme="minorHAnsi"/>
          <w:color w:val="00B050"/>
          <w:lang w:val="en-GB"/>
        </w:rPr>
        <w:t xml:space="preserve">Our aim is not to </w:t>
      </w:r>
      <w:r w:rsidRPr="00F73ACF">
        <w:rPr>
          <w:rFonts w:asciiTheme="minorHAnsi" w:hAnsiTheme="minorHAnsi" w:cstheme="minorHAnsi"/>
          <w:color w:val="00B050"/>
          <w:lang w:val="en-GB"/>
        </w:rPr>
        <w:t xml:space="preserve">state </w:t>
      </w:r>
      <w:r w:rsidR="00274F43" w:rsidRPr="00F73ACF">
        <w:rPr>
          <w:rFonts w:asciiTheme="minorHAnsi" w:hAnsiTheme="minorHAnsi" w:cstheme="minorHAnsi"/>
          <w:color w:val="00B050"/>
          <w:lang w:val="en-GB"/>
        </w:rPr>
        <w:t xml:space="preserve">that </w:t>
      </w:r>
      <w:r w:rsidRPr="00F73ACF">
        <w:rPr>
          <w:rFonts w:asciiTheme="minorHAnsi" w:hAnsiTheme="minorHAnsi" w:cstheme="minorHAnsi"/>
          <w:color w:val="00B050"/>
          <w:lang w:val="en-GB"/>
        </w:rPr>
        <w:t xml:space="preserve">the differences in the </w:t>
      </w:r>
      <w:r w:rsidR="00832D2B" w:rsidRPr="00F73ACF">
        <w:rPr>
          <w:rFonts w:asciiTheme="minorHAnsi" w:hAnsiTheme="minorHAnsi" w:cstheme="minorHAnsi"/>
          <w:color w:val="00B050"/>
          <w:lang w:val="en-GB"/>
        </w:rPr>
        <w:t xml:space="preserve">mesospheric </w:t>
      </w:r>
      <w:r w:rsidRPr="00F73ACF">
        <w:rPr>
          <w:rFonts w:asciiTheme="minorHAnsi" w:hAnsiTheme="minorHAnsi" w:cstheme="minorHAnsi"/>
          <w:color w:val="00B050"/>
          <w:lang w:val="en-GB"/>
        </w:rPr>
        <w:t xml:space="preserve">zonal mean winds are </w:t>
      </w:r>
      <w:r w:rsidRPr="00F73ACF">
        <w:rPr>
          <w:rFonts w:asciiTheme="minorHAnsi" w:hAnsiTheme="minorHAnsi" w:cstheme="minorHAnsi"/>
          <w:b/>
          <w:color w:val="00B050"/>
          <w:lang w:val="en-GB"/>
        </w:rPr>
        <w:t>only</w:t>
      </w:r>
      <w:r w:rsidRPr="00F73ACF">
        <w:rPr>
          <w:rFonts w:asciiTheme="minorHAnsi" w:hAnsiTheme="minorHAnsi" w:cstheme="minorHAnsi"/>
          <w:color w:val="00B050"/>
          <w:lang w:val="en-GB"/>
        </w:rPr>
        <w:t xml:space="preserve"> </w:t>
      </w:r>
      <w:r w:rsidR="00AE07FE" w:rsidRPr="00F73ACF">
        <w:rPr>
          <w:rFonts w:asciiTheme="minorHAnsi" w:hAnsiTheme="minorHAnsi" w:cstheme="minorHAnsi"/>
          <w:color w:val="00B050"/>
          <w:lang w:val="en-GB"/>
        </w:rPr>
        <w:t xml:space="preserve">a result of </w:t>
      </w:r>
      <w:r w:rsidRPr="00F73ACF">
        <w:rPr>
          <w:rFonts w:asciiTheme="minorHAnsi" w:hAnsiTheme="minorHAnsi" w:cstheme="minorHAnsi"/>
          <w:color w:val="00B050"/>
          <w:lang w:val="en-GB"/>
        </w:rPr>
        <w:t xml:space="preserve">the LOD. </w:t>
      </w:r>
      <w:r w:rsidR="00BA7EA4" w:rsidRPr="00F73ACF">
        <w:rPr>
          <w:rFonts w:asciiTheme="minorHAnsi" w:hAnsiTheme="minorHAnsi" w:cstheme="minorHAnsi"/>
          <w:color w:val="00B050"/>
          <w:lang w:val="en-GB"/>
        </w:rPr>
        <w:t>As we already wrote, w</w:t>
      </w:r>
      <w:r w:rsidRPr="00F73ACF">
        <w:rPr>
          <w:rFonts w:asciiTheme="minorHAnsi" w:hAnsiTheme="minorHAnsi" w:cstheme="minorHAnsi"/>
          <w:color w:val="00B050"/>
          <w:lang w:val="en-GB"/>
        </w:rPr>
        <w:t>e only want to point</w:t>
      </w:r>
      <w:r w:rsidR="00F31369" w:rsidRPr="00F73ACF">
        <w:rPr>
          <w:rFonts w:asciiTheme="minorHAnsi" w:hAnsiTheme="minorHAnsi" w:cstheme="minorHAnsi"/>
          <w:color w:val="00B050"/>
          <w:lang w:val="en-GB"/>
        </w:rPr>
        <w:t xml:space="preserve"> out</w:t>
      </w:r>
      <w:r w:rsidRPr="00F73ACF">
        <w:rPr>
          <w:rFonts w:asciiTheme="minorHAnsi" w:hAnsiTheme="minorHAnsi" w:cstheme="minorHAnsi"/>
          <w:color w:val="00B050"/>
          <w:lang w:val="en-GB"/>
        </w:rPr>
        <w:t>, that beside other factors</w:t>
      </w:r>
      <w:r w:rsidR="00F31369" w:rsidRPr="00F73ACF">
        <w:rPr>
          <w:rFonts w:asciiTheme="minorHAnsi" w:hAnsiTheme="minorHAnsi" w:cstheme="minorHAnsi"/>
          <w:color w:val="00B050"/>
          <w:lang w:val="en-GB"/>
        </w:rPr>
        <w:t>,</w:t>
      </w:r>
      <w:r w:rsidRPr="00F73ACF">
        <w:rPr>
          <w:rFonts w:asciiTheme="minorHAnsi" w:hAnsiTheme="minorHAnsi" w:cstheme="minorHAnsi"/>
          <w:color w:val="00B050"/>
          <w:lang w:val="en-GB"/>
        </w:rPr>
        <w:t xml:space="preserve"> which have a way stronger influence on the </w:t>
      </w:r>
      <w:r w:rsidR="00F31369" w:rsidRPr="00F73ACF">
        <w:rPr>
          <w:rFonts w:asciiTheme="minorHAnsi" w:hAnsiTheme="minorHAnsi" w:cstheme="minorHAnsi"/>
          <w:color w:val="00B050"/>
          <w:lang w:val="en-GB"/>
        </w:rPr>
        <w:t>differences of the win</w:t>
      </w:r>
      <w:r w:rsidR="00274F43" w:rsidRPr="00F73ACF">
        <w:rPr>
          <w:rFonts w:asciiTheme="minorHAnsi" w:hAnsiTheme="minorHAnsi" w:cstheme="minorHAnsi"/>
          <w:color w:val="00B050"/>
          <w:lang w:val="en-GB"/>
        </w:rPr>
        <w:t>d</w:t>
      </w:r>
      <w:r w:rsidR="00AE07FE" w:rsidRPr="00F73ACF">
        <w:rPr>
          <w:rFonts w:asciiTheme="minorHAnsi" w:hAnsiTheme="minorHAnsi" w:cstheme="minorHAnsi"/>
          <w:color w:val="00B050"/>
          <w:lang w:val="en-GB"/>
        </w:rPr>
        <w:t xml:space="preserve">, the LOD </w:t>
      </w:r>
      <w:r w:rsidR="005C1D21">
        <w:rPr>
          <w:rFonts w:asciiTheme="minorHAnsi" w:hAnsiTheme="minorHAnsi" w:cstheme="minorHAnsi"/>
          <w:color w:val="00B050"/>
          <w:lang w:val="en-GB"/>
        </w:rPr>
        <w:t>has</w:t>
      </w:r>
      <w:r w:rsidR="00AE07FE" w:rsidRPr="00F73ACF">
        <w:rPr>
          <w:rFonts w:asciiTheme="minorHAnsi" w:hAnsiTheme="minorHAnsi" w:cstheme="minorHAnsi"/>
          <w:color w:val="00B050"/>
          <w:lang w:val="en-GB"/>
        </w:rPr>
        <w:t xml:space="preserve"> an influence on the winds on both hemispheres.</w:t>
      </w:r>
      <w:r w:rsidR="00274F43" w:rsidRPr="00F73ACF">
        <w:rPr>
          <w:rFonts w:asciiTheme="minorHAnsi" w:hAnsiTheme="minorHAnsi" w:cstheme="minorHAnsi"/>
          <w:color w:val="00B050"/>
          <w:lang w:val="en-GB"/>
        </w:rPr>
        <w:t xml:space="preserve"> As example for </w:t>
      </w:r>
      <w:r w:rsidR="00AE07FE" w:rsidRPr="00F73ACF">
        <w:rPr>
          <w:rFonts w:asciiTheme="minorHAnsi" w:hAnsiTheme="minorHAnsi" w:cstheme="minorHAnsi"/>
          <w:color w:val="00B050"/>
          <w:lang w:val="en-GB"/>
        </w:rPr>
        <w:t>other influencing factors</w:t>
      </w:r>
      <w:r w:rsidR="00274F43" w:rsidRPr="00F73ACF">
        <w:rPr>
          <w:rFonts w:asciiTheme="minorHAnsi" w:hAnsiTheme="minorHAnsi" w:cstheme="minorHAnsi"/>
          <w:color w:val="00B050"/>
          <w:lang w:val="en-GB"/>
        </w:rPr>
        <w:t xml:space="preserve"> </w:t>
      </w:r>
      <w:r w:rsidR="00AE07FE" w:rsidRPr="00F73ACF">
        <w:rPr>
          <w:rFonts w:asciiTheme="minorHAnsi" w:hAnsiTheme="minorHAnsi" w:cstheme="minorHAnsi"/>
          <w:color w:val="00B050"/>
          <w:lang w:val="en-GB"/>
        </w:rPr>
        <w:t xml:space="preserve">can be called </w:t>
      </w:r>
      <w:r w:rsidR="00274F43" w:rsidRPr="00F73ACF">
        <w:rPr>
          <w:rFonts w:asciiTheme="minorHAnsi" w:hAnsiTheme="minorHAnsi" w:cstheme="minorHAnsi"/>
          <w:color w:val="00B050"/>
          <w:lang w:val="en-GB"/>
        </w:rPr>
        <w:t>the topography</w:t>
      </w:r>
      <w:r w:rsidR="006F2374" w:rsidRPr="00F73ACF">
        <w:rPr>
          <w:rFonts w:asciiTheme="minorHAnsi" w:hAnsiTheme="minorHAnsi" w:cstheme="minorHAnsi"/>
          <w:color w:val="00B050"/>
          <w:lang w:val="en-GB"/>
        </w:rPr>
        <w:t>,</w:t>
      </w:r>
      <w:r w:rsidR="00274F43" w:rsidRPr="00F73ACF">
        <w:rPr>
          <w:rFonts w:asciiTheme="minorHAnsi" w:hAnsiTheme="minorHAnsi" w:cstheme="minorHAnsi"/>
          <w:color w:val="00B050"/>
          <w:lang w:val="en-GB"/>
        </w:rPr>
        <w:t xml:space="preserve"> </w:t>
      </w:r>
      <w:r w:rsidR="00496023" w:rsidRPr="00F73ACF">
        <w:rPr>
          <w:rFonts w:asciiTheme="minorHAnsi" w:hAnsiTheme="minorHAnsi" w:cstheme="minorHAnsi"/>
          <w:color w:val="00B050"/>
          <w:lang w:val="en-GB"/>
        </w:rPr>
        <w:t xml:space="preserve">chemical components </w:t>
      </w:r>
      <w:r w:rsidR="00AE07FE" w:rsidRPr="00F73ACF">
        <w:rPr>
          <w:rFonts w:asciiTheme="minorHAnsi" w:hAnsiTheme="minorHAnsi" w:cstheme="minorHAnsi"/>
          <w:color w:val="00B050"/>
          <w:lang w:val="en-GB"/>
        </w:rPr>
        <w:t xml:space="preserve">and </w:t>
      </w:r>
      <w:r w:rsidR="008B71B9" w:rsidRPr="00F73ACF">
        <w:rPr>
          <w:rFonts w:asciiTheme="minorHAnsi" w:hAnsiTheme="minorHAnsi" w:cstheme="minorHAnsi"/>
          <w:color w:val="00B050"/>
          <w:lang w:val="en-GB"/>
        </w:rPr>
        <w:t>the</w:t>
      </w:r>
      <w:r w:rsidR="00274F43" w:rsidRPr="00F73ACF">
        <w:rPr>
          <w:rFonts w:asciiTheme="minorHAnsi" w:hAnsiTheme="minorHAnsi" w:cstheme="minorHAnsi"/>
          <w:color w:val="00B050"/>
          <w:lang w:val="en-GB"/>
        </w:rPr>
        <w:t xml:space="preserve"> occurrence </w:t>
      </w:r>
      <w:r w:rsidR="00496023" w:rsidRPr="00F73ACF">
        <w:rPr>
          <w:rFonts w:asciiTheme="minorHAnsi" w:hAnsiTheme="minorHAnsi" w:cstheme="minorHAnsi"/>
          <w:color w:val="00B050"/>
          <w:lang w:val="en-GB"/>
        </w:rPr>
        <w:t xml:space="preserve">and propagation </w:t>
      </w:r>
      <w:r w:rsidR="00274F43" w:rsidRPr="00F73ACF">
        <w:rPr>
          <w:rFonts w:asciiTheme="minorHAnsi" w:hAnsiTheme="minorHAnsi" w:cstheme="minorHAnsi"/>
          <w:color w:val="00B050"/>
          <w:lang w:val="en-GB"/>
        </w:rPr>
        <w:t>of gravity waves</w:t>
      </w:r>
      <w:r w:rsidR="008B71B9" w:rsidRPr="00F73ACF">
        <w:rPr>
          <w:rFonts w:asciiTheme="minorHAnsi" w:hAnsiTheme="minorHAnsi" w:cstheme="minorHAnsi"/>
          <w:color w:val="00B050"/>
          <w:lang w:val="en-GB"/>
        </w:rPr>
        <w:t>.</w:t>
      </w:r>
      <w:r w:rsidR="00AE07FE" w:rsidRPr="00F73ACF">
        <w:rPr>
          <w:rFonts w:asciiTheme="minorHAnsi" w:hAnsiTheme="minorHAnsi" w:cstheme="minorHAnsi"/>
          <w:color w:val="00B050"/>
          <w:lang w:val="en-GB"/>
        </w:rPr>
        <w:t xml:space="preserve"> These </w:t>
      </w:r>
      <w:r w:rsidR="00496023" w:rsidRPr="00F73ACF">
        <w:rPr>
          <w:rFonts w:asciiTheme="minorHAnsi" w:hAnsiTheme="minorHAnsi" w:cstheme="minorHAnsi"/>
          <w:color w:val="00B050"/>
          <w:lang w:val="en-GB"/>
        </w:rPr>
        <w:t>waves</w:t>
      </w:r>
      <w:r w:rsidR="00AE07FE" w:rsidRPr="00F73ACF">
        <w:rPr>
          <w:rFonts w:asciiTheme="minorHAnsi" w:hAnsiTheme="minorHAnsi" w:cstheme="minorHAnsi"/>
          <w:color w:val="00B050"/>
          <w:lang w:val="en-GB"/>
        </w:rPr>
        <w:t xml:space="preserve"> </w:t>
      </w:r>
      <w:r w:rsidR="00274F43" w:rsidRPr="00F73ACF">
        <w:rPr>
          <w:rFonts w:asciiTheme="minorHAnsi" w:hAnsiTheme="minorHAnsi" w:cstheme="minorHAnsi"/>
          <w:color w:val="00B050"/>
          <w:lang w:val="en-GB"/>
        </w:rPr>
        <w:t xml:space="preserve">are </w:t>
      </w:r>
      <w:r w:rsidR="006F2374" w:rsidRPr="00F73ACF">
        <w:rPr>
          <w:rFonts w:asciiTheme="minorHAnsi" w:hAnsiTheme="minorHAnsi" w:cstheme="minorHAnsi"/>
          <w:color w:val="00B050"/>
          <w:lang w:val="en-GB"/>
        </w:rPr>
        <w:t xml:space="preserve">the main </w:t>
      </w:r>
      <w:r w:rsidR="00274F43" w:rsidRPr="00F73ACF">
        <w:rPr>
          <w:rFonts w:asciiTheme="minorHAnsi" w:hAnsiTheme="minorHAnsi" w:cstheme="minorHAnsi"/>
          <w:color w:val="00B050"/>
          <w:lang w:val="en-GB"/>
        </w:rPr>
        <w:t>drive</w:t>
      </w:r>
      <w:r w:rsidR="00961FF8" w:rsidRPr="00F73ACF">
        <w:rPr>
          <w:rFonts w:asciiTheme="minorHAnsi" w:hAnsiTheme="minorHAnsi" w:cstheme="minorHAnsi"/>
          <w:color w:val="00B050"/>
          <w:lang w:val="en-GB"/>
        </w:rPr>
        <w:t>r</w:t>
      </w:r>
      <w:r w:rsidR="00274F43" w:rsidRPr="00F73ACF">
        <w:rPr>
          <w:rFonts w:asciiTheme="minorHAnsi" w:hAnsiTheme="minorHAnsi" w:cstheme="minorHAnsi"/>
          <w:color w:val="00B050"/>
          <w:lang w:val="en-GB"/>
        </w:rPr>
        <w:t>s</w:t>
      </w:r>
      <w:r w:rsidR="006F2374" w:rsidRPr="00F73ACF">
        <w:rPr>
          <w:rFonts w:asciiTheme="minorHAnsi" w:hAnsiTheme="minorHAnsi" w:cstheme="minorHAnsi"/>
          <w:color w:val="00B050"/>
          <w:lang w:val="en-GB"/>
        </w:rPr>
        <w:t xml:space="preserve"> of</w:t>
      </w:r>
      <w:r w:rsidR="00274F43" w:rsidRPr="00F73ACF">
        <w:rPr>
          <w:rFonts w:asciiTheme="minorHAnsi" w:hAnsiTheme="minorHAnsi" w:cstheme="minorHAnsi"/>
          <w:color w:val="00B050"/>
          <w:lang w:val="en-GB"/>
        </w:rPr>
        <w:t xml:space="preserve"> the atmospheric </w:t>
      </w:r>
      <w:r w:rsidR="008B71B9" w:rsidRPr="00F73ACF">
        <w:rPr>
          <w:rFonts w:asciiTheme="minorHAnsi" w:hAnsiTheme="minorHAnsi" w:cstheme="minorHAnsi"/>
          <w:color w:val="00B050"/>
          <w:lang w:val="en-GB"/>
        </w:rPr>
        <w:t xml:space="preserve">wind </w:t>
      </w:r>
      <w:r w:rsidR="00274F43" w:rsidRPr="00F73ACF">
        <w:rPr>
          <w:rFonts w:asciiTheme="minorHAnsi" w:hAnsiTheme="minorHAnsi" w:cstheme="minorHAnsi"/>
          <w:color w:val="00B050"/>
          <w:lang w:val="en-GB"/>
        </w:rPr>
        <w:t xml:space="preserve">circulation and therefore also influences the </w:t>
      </w:r>
      <w:r w:rsidR="006F2374" w:rsidRPr="00F73ACF">
        <w:rPr>
          <w:rFonts w:asciiTheme="minorHAnsi" w:hAnsiTheme="minorHAnsi" w:cstheme="minorHAnsi"/>
          <w:color w:val="00B050"/>
          <w:lang w:val="en-GB"/>
        </w:rPr>
        <w:t>local wind differences</w:t>
      </w:r>
      <w:r w:rsidR="00AE07FE" w:rsidRPr="00F73ACF">
        <w:rPr>
          <w:rFonts w:asciiTheme="minorHAnsi" w:hAnsiTheme="minorHAnsi" w:cstheme="minorHAnsi"/>
          <w:color w:val="00B050"/>
          <w:lang w:val="en-GB"/>
        </w:rPr>
        <w:t xml:space="preserve"> at both hemispheres</w:t>
      </w:r>
      <w:r w:rsidR="00F85242" w:rsidRPr="00F73ACF">
        <w:rPr>
          <w:rFonts w:asciiTheme="minorHAnsi" w:hAnsiTheme="minorHAnsi" w:cstheme="minorHAnsi"/>
          <w:color w:val="00B050"/>
          <w:lang w:val="en-GB"/>
        </w:rPr>
        <w:t xml:space="preserve">. Unfortunately </w:t>
      </w:r>
      <w:r w:rsidR="006B0A69" w:rsidRPr="00F73ACF">
        <w:rPr>
          <w:rFonts w:asciiTheme="minorHAnsi" w:hAnsiTheme="minorHAnsi" w:cstheme="minorHAnsi"/>
          <w:color w:val="00B050"/>
          <w:lang w:val="en-GB"/>
        </w:rPr>
        <w:t>b</w:t>
      </w:r>
      <w:r w:rsidR="00F85242" w:rsidRPr="00F73ACF">
        <w:rPr>
          <w:rFonts w:asciiTheme="minorHAnsi" w:hAnsiTheme="minorHAnsi" w:cstheme="minorHAnsi"/>
          <w:color w:val="00B050"/>
          <w:lang w:val="en-GB"/>
        </w:rPr>
        <w:t xml:space="preserve">ased </w:t>
      </w:r>
      <w:r w:rsidR="006B0A69" w:rsidRPr="00F73ACF">
        <w:rPr>
          <w:rFonts w:asciiTheme="minorHAnsi" w:hAnsiTheme="minorHAnsi" w:cstheme="minorHAnsi"/>
          <w:color w:val="00B050"/>
          <w:lang w:val="en-GB"/>
        </w:rPr>
        <w:t>only on</w:t>
      </w:r>
      <w:r w:rsidR="00F85242" w:rsidRPr="00F73ACF">
        <w:rPr>
          <w:rFonts w:asciiTheme="minorHAnsi" w:hAnsiTheme="minorHAnsi" w:cstheme="minorHAnsi"/>
          <w:color w:val="00B050"/>
          <w:lang w:val="en-GB"/>
        </w:rPr>
        <w:t xml:space="preserve"> wind measurements we are not able to estimate a precise value on how strong the </w:t>
      </w:r>
      <w:r w:rsidR="006B0A69" w:rsidRPr="00F73ACF">
        <w:rPr>
          <w:rFonts w:asciiTheme="minorHAnsi" w:hAnsiTheme="minorHAnsi" w:cstheme="minorHAnsi"/>
          <w:color w:val="00B050"/>
          <w:lang w:val="en-GB"/>
        </w:rPr>
        <w:t>connection is between zonal mean wind the LOD.</w:t>
      </w:r>
    </w:p>
    <w:p w:rsidR="00A37834" w:rsidRPr="00F73ACF" w:rsidRDefault="00A37834" w:rsidP="006E3919">
      <w:pPr>
        <w:pStyle w:val="Default"/>
        <w:rPr>
          <w:rFonts w:asciiTheme="minorHAnsi" w:hAnsiTheme="minorHAnsi" w:cstheme="minorHAnsi"/>
          <w:color w:val="00B050"/>
          <w:lang w:val="en-GB"/>
        </w:rPr>
      </w:pPr>
    </w:p>
    <w:p w:rsidR="006B0A69" w:rsidRPr="00F73ACF" w:rsidRDefault="00A37834" w:rsidP="006E3919">
      <w:pPr>
        <w:pStyle w:val="Default"/>
        <w:rPr>
          <w:rFonts w:asciiTheme="minorHAnsi" w:hAnsiTheme="minorHAnsi" w:cstheme="minorHAnsi"/>
          <w:color w:val="00B050"/>
          <w:lang w:val="en-GB"/>
        </w:rPr>
      </w:pPr>
      <w:r w:rsidRPr="00F73ACF">
        <w:rPr>
          <w:rFonts w:asciiTheme="minorHAnsi" w:hAnsiTheme="minorHAnsi" w:cstheme="minorHAnsi"/>
          <w:color w:val="00B050"/>
          <w:lang w:val="en-GB"/>
        </w:rPr>
        <w:t xml:space="preserve">We </w:t>
      </w:r>
      <w:r w:rsidR="00F85242" w:rsidRPr="00F73ACF">
        <w:rPr>
          <w:rFonts w:asciiTheme="minorHAnsi" w:hAnsiTheme="minorHAnsi" w:cstheme="minorHAnsi"/>
          <w:color w:val="00B050"/>
          <w:lang w:val="en-GB"/>
        </w:rPr>
        <w:t>a</w:t>
      </w:r>
      <w:r w:rsidRPr="00F73ACF">
        <w:rPr>
          <w:rFonts w:asciiTheme="minorHAnsi" w:hAnsiTheme="minorHAnsi" w:cstheme="minorHAnsi"/>
          <w:color w:val="00B050"/>
          <w:lang w:val="en-GB"/>
        </w:rPr>
        <w:t>dd</w:t>
      </w:r>
      <w:r w:rsidR="00F85242" w:rsidRPr="00F73ACF">
        <w:rPr>
          <w:rFonts w:asciiTheme="minorHAnsi" w:hAnsiTheme="minorHAnsi" w:cstheme="minorHAnsi"/>
          <w:color w:val="00B050"/>
          <w:lang w:val="en-GB"/>
        </w:rPr>
        <w:t>ed</w:t>
      </w:r>
      <w:r w:rsidR="006B0A69" w:rsidRPr="00F73ACF">
        <w:rPr>
          <w:rFonts w:asciiTheme="minorHAnsi" w:hAnsiTheme="minorHAnsi" w:cstheme="minorHAnsi"/>
          <w:color w:val="00B050"/>
          <w:lang w:val="en-GB"/>
        </w:rPr>
        <w:t>/reformulated</w:t>
      </w:r>
      <w:r w:rsidRPr="00F73ACF">
        <w:rPr>
          <w:rFonts w:asciiTheme="minorHAnsi" w:hAnsiTheme="minorHAnsi" w:cstheme="minorHAnsi"/>
          <w:color w:val="00B050"/>
          <w:lang w:val="en-GB"/>
        </w:rPr>
        <w:t xml:space="preserve"> some </w:t>
      </w:r>
      <w:r w:rsidR="006B0A69" w:rsidRPr="00F73ACF">
        <w:rPr>
          <w:rFonts w:asciiTheme="minorHAnsi" w:hAnsiTheme="minorHAnsi" w:cstheme="minorHAnsi"/>
          <w:color w:val="00B050"/>
          <w:lang w:val="en-GB"/>
        </w:rPr>
        <w:t>text</w:t>
      </w:r>
      <w:r w:rsidR="00BA7EA4" w:rsidRPr="00F73ACF">
        <w:rPr>
          <w:rFonts w:asciiTheme="minorHAnsi" w:hAnsiTheme="minorHAnsi" w:cstheme="minorHAnsi"/>
          <w:color w:val="00B050"/>
          <w:lang w:val="en-GB"/>
        </w:rPr>
        <w:t xml:space="preserve"> in the manuscript to clarify the </w:t>
      </w:r>
      <w:r w:rsidR="0085319E" w:rsidRPr="00F73ACF">
        <w:rPr>
          <w:rFonts w:asciiTheme="minorHAnsi" w:hAnsiTheme="minorHAnsi" w:cstheme="minorHAnsi"/>
          <w:color w:val="00B050"/>
          <w:lang w:val="en-GB"/>
        </w:rPr>
        <w:t>point</w:t>
      </w:r>
      <w:r w:rsidR="00BA7EA4" w:rsidRPr="00F73ACF">
        <w:rPr>
          <w:rFonts w:asciiTheme="minorHAnsi" w:hAnsiTheme="minorHAnsi" w:cstheme="minorHAnsi"/>
          <w:color w:val="00B050"/>
          <w:lang w:val="en-GB"/>
        </w:rPr>
        <w:t xml:space="preserve"> </w:t>
      </w:r>
      <w:r w:rsidR="00E545E9">
        <w:rPr>
          <w:rFonts w:asciiTheme="minorHAnsi" w:hAnsiTheme="minorHAnsi" w:cstheme="minorHAnsi"/>
          <w:color w:val="00B050"/>
          <w:lang w:val="en-GB"/>
        </w:rPr>
        <w:t>in the manuscript</w:t>
      </w:r>
      <w:r w:rsidR="00E545E9" w:rsidRPr="00F73ACF">
        <w:rPr>
          <w:rFonts w:asciiTheme="minorHAnsi" w:hAnsiTheme="minorHAnsi" w:cstheme="minorHAnsi"/>
          <w:color w:val="00B050"/>
          <w:lang w:val="en-GB"/>
        </w:rPr>
        <w:t>.</w:t>
      </w:r>
    </w:p>
    <w:p w:rsidR="006B0A69" w:rsidRPr="00F73ACF" w:rsidRDefault="006B0A69" w:rsidP="006E3919">
      <w:pPr>
        <w:pStyle w:val="Default"/>
        <w:rPr>
          <w:rFonts w:asciiTheme="minorHAnsi" w:hAnsiTheme="minorHAnsi" w:cstheme="minorHAnsi"/>
          <w:color w:val="00B050"/>
          <w:lang w:val="en-GB"/>
        </w:rPr>
      </w:pPr>
    </w:p>
    <w:p w:rsidR="00E545E9" w:rsidRDefault="00E545E9" w:rsidP="006E3919">
      <w:pPr>
        <w:pStyle w:val="Default"/>
        <w:rPr>
          <w:rFonts w:asciiTheme="minorHAnsi" w:hAnsiTheme="minorHAnsi" w:cstheme="minorHAnsi"/>
          <w:color w:val="00B050"/>
          <w:lang w:val="en-GB"/>
        </w:rPr>
      </w:pPr>
      <w:r w:rsidRPr="00E545E9">
        <w:rPr>
          <w:rFonts w:asciiTheme="minorHAnsi" w:hAnsiTheme="minorHAnsi" w:cstheme="minorHAnsi"/>
          <w:color w:val="00B050"/>
          <w:lang w:val="en-GB"/>
        </w:rPr>
        <w:lastRenderedPageBreak/>
        <w:t xml:space="preserve">We have to note that beside many others factors, this is only one reason, and by far not the dominant factor, for the wind differences between both locations at theses altitudes. Other physical processes have also a strong effect on the hemispheric wind differences e.g., the topography, chemical composition of the </w:t>
      </w:r>
      <w:r w:rsidRPr="00F73ACF">
        <w:rPr>
          <w:rFonts w:asciiTheme="minorHAnsi" w:hAnsiTheme="minorHAnsi" w:cstheme="minorHAnsi"/>
          <w:color w:val="00B050"/>
          <w:lang w:val="en-GB"/>
        </w:rPr>
        <w:t xml:space="preserve">(Marsh (2007), Lee (2018)), </w:t>
      </w:r>
      <w:r w:rsidRPr="00E545E9">
        <w:rPr>
          <w:rFonts w:asciiTheme="minorHAnsi" w:hAnsiTheme="minorHAnsi" w:cstheme="minorHAnsi"/>
          <w:color w:val="00B050"/>
          <w:lang w:val="en-GB"/>
        </w:rPr>
        <w:t xml:space="preserve">and the occurrence and propagation of gravity waves. These waves are the main drivers of the atmospheric wind circulation and therefore also influence the local wind differences at both hemispheres. Furthermore gravity waves lead, compared to the annual mean, to a colder summer mesosphere and a warmer winter mesosphere </w:t>
      </w:r>
      <w:r w:rsidRPr="00F73ACF">
        <w:rPr>
          <w:rFonts w:asciiTheme="minorHAnsi" w:hAnsiTheme="minorHAnsi" w:cstheme="minorHAnsi"/>
          <w:color w:val="00B050"/>
          <w:lang w:val="en-GB"/>
        </w:rPr>
        <w:t xml:space="preserve">e.g., Luebken (2014). </w:t>
      </w:r>
      <w:r>
        <w:rPr>
          <w:rFonts w:asciiTheme="minorHAnsi" w:hAnsiTheme="minorHAnsi" w:cstheme="minorHAnsi"/>
          <w:color w:val="00B050"/>
          <w:lang w:val="en-GB"/>
        </w:rPr>
        <w:t xml:space="preserve"> </w:t>
      </w:r>
      <w:r w:rsidRPr="00E545E9">
        <w:rPr>
          <w:rFonts w:asciiTheme="minorHAnsi" w:hAnsiTheme="minorHAnsi" w:cstheme="minorHAnsi"/>
          <w:color w:val="00B050"/>
          <w:lang w:val="en-GB"/>
        </w:rPr>
        <w:t xml:space="preserve">These temperature differences also fit well to the atmospheric expansion/shrinking. Unfortunately, based only on wind measurements we are not able to estimate a precise value on how strong the connection is between zonal mean </w:t>
      </w:r>
      <w:r>
        <w:rPr>
          <w:rFonts w:asciiTheme="minorHAnsi" w:hAnsiTheme="minorHAnsi" w:cstheme="minorHAnsi"/>
          <w:color w:val="00B050"/>
          <w:lang w:val="en-GB"/>
        </w:rPr>
        <w:t>wind</w:t>
      </w:r>
      <w:r w:rsidRPr="00E545E9">
        <w:rPr>
          <w:rFonts w:asciiTheme="minorHAnsi" w:hAnsiTheme="minorHAnsi" w:cstheme="minorHAnsi"/>
          <w:color w:val="00B050"/>
          <w:lang w:val="en-GB"/>
        </w:rPr>
        <w:t xml:space="preserve"> with the LOD. For a more detailed understanding of these phenomena global density observations would be required. </w:t>
      </w:r>
    </w:p>
    <w:p w:rsidR="006B0A69" w:rsidRPr="00C1418B" w:rsidRDefault="006B0A69" w:rsidP="006E3919">
      <w:pPr>
        <w:pStyle w:val="Default"/>
        <w:rPr>
          <w:rFonts w:asciiTheme="minorHAnsi" w:hAnsiTheme="minorHAnsi" w:cstheme="minorHAnsi"/>
          <w:color w:val="FF0000"/>
          <w:sz w:val="23"/>
          <w:szCs w:val="23"/>
          <w:lang w:val="en-GB"/>
        </w:rPr>
      </w:pPr>
    </w:p>
    <w:p w:rsidR="00761D64" w:rsidRPr="00C1418B" w:rsidRDefault="00761D64" w:rsidP="006E3919">
      <w:pPr>
        <w:pStyle w:val="Default"/>
        <w:rPr>
          <w:rFonts w:asciiTheme="minorHAnsi" w:hAnsiTheme="minorHAnsi" w:cstheme="minorHAnsi"/>
          <w:color w:val="FF0000"/>
          <w:sz w:val="23"/>
          <w:szCs w:val="23"/>
          <w:lang w:val="en-GB"/>
        </w:rPr>
      </w:pPr>
    </w:p>
    <w:p w:rsidR="00EA1D03" w:rsidRPr="00C1418B" w:rsidRDefault="00EA1D03" w:rsidP="00EA1D03">
      <w:pPr>
        <w:autoSpaceDE w:val="0"/>
        <w:autoSpaceDN w:val="0"/>
        <w:adjustRightInd w:val="0"/>
        <w:spacing w:after="0" w:line="240" w:lineRule="auto"/>
        <w:rPr>
          <w:rFonts w:cstheme="minorHAnsi"/>
          <w:color w:val="00B050"/>
          <w:szCs w:val="23"/>
          <w:lang w:val="en-GB"/>
        </w:rPr>
      </w:pPr>
      <w:proofErr w:type="spellStart"/>
      <w:r w:rsidRPr="00C1418B">
        <w:rPr>
          <w:rFonts w:cstheme="minorHAnsi"/>
          <w:color w:val="00B050"/>
          <w:sz w:val="16"/>
          <w:szCs w:val="18"/>
          <w:lang w:val="en-GB"/>
        </w:rPr>
        <w:t>Lübken</w:t>
      </w:r>
      <w:proofErr w:type="spellEnd"/>
      <w:r w:rsidRPr="00C1418B">
        <w:rPr>
          <w:rFonts w:cstheme="minorHAnsi"/>
          <w:color w:val="00B050"/>
          <w:sz w:val="16"/>
          <w:szCs w:val="18"/>
          <w:lang w:val="en-GB"/>
        </w:rPr>
        <w:t xml:space="preserve">, F.-J., </w:t>
      </w:r>
      <w:proofErr w:type="spellStart"/>
      <w:r w:rsidRPr="00C1418B">
        <w:rPr>
          <w:rFonts w:cstheme="minorHAnsi"/>
          <w:color w:val="00B050"/>
          <w:sz w:val="16"/>
          <w:szCs w:val="18"/>
          <w:lang w:val="en-GB"/>
        </w:rPr>
        <w:t>Höffner</w:t>
      </w:r>
      <w:proofErr w:type="spellEnd"/>
      <w:r w:rsidRPr="00C1418B">
        <w:rPr>
          <w:rFonts w:cstheme="minorHAnsi"/>
          <w:color w:val="00B050"/>
          <w:sz w:val="16"/>
          <w:szCs w:val="18"/>
          <w:lang w:val="en-GB"/>
        </w:rPr>
        <w:t xml:space="preserve">, J., </w:t>
      </w:r>
      <w:proofErr w:type="spellStart"/>
      <w:r w:rsidRPr="00C1418B">
        <w:rPr>
          <w:rFonts w:cstheme="minorHAnsi"/>
          <w:color w:val="00B050"/>
          <w:sz w:val="16"/>
          <w:szCs w:val="18"/>
          <w:lang w:val="en-GB"/>
        </w:rPr>
        <w:t>Kaifler</w:t>
      </w:r>
      <w:proofErr w:type="spellEnd"/>
      <w:r w:rsidRPr="00C1418B">
        <w:rPr>
          <w:rFonts w:cstheme="minorHAnsi"/>
          <w:color w:val="00B050"/>
          <w:sz w:val="16"/>
          <w:szCs w:val="18"/>
          <w:lang w:val="en-GB"/>
        </w:rPr>
        <w:t xml:space="preserve">, B., and Morris, R., J.: Winter/summer </w:t>
      </w:r>
      <w:proofErr w:type="spellStart"/>
      <w:r w:rsidRPr="00C1418B">
        <w:rPr>
          <w:rFonts w:cstheme="minorHAnsi"/>
          <w:color w:val="00B050"/>
          <w:sz w:val="16"/>
          <w:szCs w:val="18"/>
          <w:lang w:val="en-GB"/>
        </w:rPr>
        <w:t>mesopause</w:t>
      </w:r>
      <w:proofErr w:type="spellEnd"/>
      <w:r w:rsidRPr="00C1418B">
        <w:rPr>
          <w:rFonts w:cstheme="minorHAnsi"/>
          <w:color w:val="00B050"/>
          <w:sz w:val="16"/>
          <w:szCs w:val="18"/>
          <w:lang w:val="en-GB"/>
        </w:rPr>
        <w:t xml:space="preserve"> temperature transition at Davis (69°S) in 2011/2012, </w:t>
      </w:r>
      <w:proofErr w:type="spellStart"/>
      <w:r w:rsidRPr="00C1418B">
        <w:rPr>
          <w:rFonts w:cstheme="minorHAnsi"/>
          <w:color w:val="00B050"/>
          <w:sz w:val="16"/>
          <w:szCs w:val="18"/>
          <w:lang w:val="en-GB"/>
        </w:rPr>
        <w:t>Geophys</w:t>
      </w:r>
      <w:proofErr w:type="spellEnd"/>
      <w:r w:rsidRPr="00C1418B">
        <w:rPr>
          <w:rFonts w:cstheme="minorHAnsi"/>
          <w:color w:val="00B050"/>
          <w:sz w:val="16"/>
          <w:szCs w:val="18"/>
          <w:lang w:val="en-GB"/>
        </w:rPr>
        <w:t>. Res. Lett., 41, 5233–5238, https://doi.org/10.1002/2014GL060777, 2014.</w:t>
      </w:r>
    </w:p>
    <w:p w:rsidR="00EA1D03" w:rsidRPr="00C1418B" w:rsidRDefault="00EA1D03" w:rsidP="006E3919">
      <w:pPr>
        <w:pStyle w:val="Default"/>
        <w:rPr>
          <w:rFonts w:asciiTheme="minorHAnsi" w:hAnsiTheme="minorHAnsi" w:cstheme="minorHAnsi"/>
          <w:color w:val="00B050"/>
          <w:sz w:val="22"/>
          <w:szCs w:val="23"/>
          <w:lang w:val="en-GB"/>
        </w:rPr>
      </w:pPr>
    </w:p>
    <w:p w:rsidR="00EA1D03" w:rsidRPr="00C1418B" w:rsidRDefault="00EA1D03" w:rsidP="00EA1D03">
      <w:pPr>
        <w:autoSpaceDE w:val="0"/>
        <w:autoSpaceDN w:val="0"/>
        <w:adjustRightInd w:val="0"/>
        <w:spacing w:after="0" w:line="240" w:lineRule="auto"/>
        <w:rPr>
          <w:rFonts w:cstheme="minorHAnsi"/>
          <w:color w:val="00B050"/>
          <w:sz w:val="16"/>
          <w:szCs w:val="18"/>
          <w:lang w:val="en-GB"/>
        </w:rPr>
      </w:pPr>
      <w:r w:rsidRPr="00C1418B">
        <w:rPr>
          <w:rFonts w:cstheme="minorHAnsi"/>
          <w:color w:val="00B050"/>
          <w:sz w:val="16"/>
          <w:szCs w:val="18"/>
          <w:lang w:val="en-GB"/>
        </w:rPr>
        <w:t xml:space="preserve">Marsh, D., R., Garcia, R., R., </w:t>
      </w:r>
      <w:proofErr w:type="spellStart"/>
      <w:r w:rsidRPr="00C1418B">
        <w:rPr>
          <w:rFonts w:cstheme="minorHAnsi"/>
          <w:color w:val="00B050"/>
          <w:sz w:val="16"/>
          <w:szCs w:val="18"/>
          <w:lang w:val="en-GB"/>
        </w:rPr>
        <w:t>Kinnison</w:t>
      </w:r>
      <w:proofErr w:type="spellEnd"/>
      <w:r w:rsidRPr="00C1418B">
        <w:rPr>
          <w:rFonts w:cstheme="minorHAnsi"/>
          <w:color w:val="00B050"/>
          <w:sz w:val="16"/>
          <w:szCs w:val="18"/>
          <w:lang w:val="en-GB"/>
        </w:rPr>
        <w:t xml:space="preserve">, D., E., </w:t>
      </w:r>
      <w:proofErr w:type="spellStart"/>
      <w:r w:rsidRPr="00C1418B">
        <w:rPr>
          <w:rFonts w:cstheme="minorHAnsi"/>
          <w:color w:val="00B050"/>
          <w:sz w:val="16"/>
          <w:szCs w:val="18"/>
          <w:lang w:val="en-GB"/>
        </w:rPr>
        <w:t>Boville</w:t>
      </w:r>
      <w:proofErr w:type="spellEnd"/>
      <w:r w:rsidRPr="00C1418B">
        <w:rPr>
          <w:rFonts w:cstheme="minorHAnsi"/>
          <w:color w:val="00B050"/>
          <w:sz w:val="16"/>
          <w:szCs w:val="18"/>
          <w:lang w:val="en-GB"/>
        </w:rPr>
        <w:t xml:space="preserve">, B., A., </w:t>
      </w:r>
      <w:proofErr w:type="spellStart"/>
      <w:r w:rsidRPr="00C1418B">
        <w:rPr>
          <w:rFonts w:cstheme="minorHAnsi"/>
          <w:color w:val="00B050"/>
          <w:sz w:val="16"/>
          <w:szCs w:val="18"/>
          <w:lang w:val="en-GB"/>
        </w:rPr>
        <w:t>Sassi</w:t>
      </w:r>
      <w:proofErr w:type="spellEnd"/>
      <w:r w:rsidRPr="00C1418B">
        <w:rPr>
          <w:rFonts w:cstheme="minorHAnsi"/>
          <w:color w:val="00B050"/>
          <w:sz w:val="16"/>
          <w:szCs w:val="18"/>
          <w:lang w:val="en-GB"/>
        </w:rPr>
        <w:t xml:space="preserve">, F., Solomon, S., C., and </w:t>
      </w:r>
      <w:proofErr w:type="spellStart"/>
      <w:r w:rsidRPr="00C1418B">
        <w:rPr>
          <w:rFonts w:cstheme="minorHAnsi"/>
          <w:color w:val="00B050"/>
          <w:sz w:val="16"/>
          <w:szCs w:val="18"/>
          <w:lang w:val="en-GB"/>
        </w:rPr>
        <w:t>Matthes</w:t>
      </w:r>
      <w:proofErr w:type="spellEnd"/>
      <w:r w:rsidRPr="00C1418B">
        <w:rPr>
          <w:rFonts w:cstheme="minorHAnsi"/>
          <w:color w:val="00B050"/>
          <w:sz w:val="16"/>
          <w:szCs w:val="18"/>
          <w:lang w:val="en-GB"/>
        </w:rPr>
        <w:t xml:space="preserve">, K.: </w:t>
      </w:r>
      <w:proofErr w:type="spellStart"/>
      <w:r w:rsidRPr="00C1418B">
        <w:rPr>
          <w:rFonts w:cstheme="minorHAnsi"/>
          <w:color w:val="00B050"/>
          <w:sz w:val="16"/>
          <w:szCs w:val="18"/>
          <w:lang w:val="en-GB"/>
        </w:rPr>
        <w:t>Modeling</w:t>
      </w:r>
      <w:proofErr w:type="spellEnd"/>
      <w:r w:rsidRPr="00C1418B">
        <w:rPr>
          <w:rFonts w:cstheme="minorHAnsi"/>
          <w:color w:val="00B050"/>
          <w:sz w:val="16"/>
          <w:szCs w:val="18"/>
          <w:lang w:val="en-GB"/>
        </w:rPr>
        <w:t xml:space="preserve"> the whole atmosphere response to solar cycle changes in radiative and geomagnetic forcing, Journal of geophysical research, 112, https://doi.org/doi:10.1029/2006JD008306, 2007.</w:t>
      </w:r>
    </w:p>
    <w:p w:rsidR="00EA1D03" w:rsidRPr="00C1418B" w:rsidRDefault="00EA1D03" w:rsidP="00EA1D03">
      <w:pPr>
        <w:pStyle w:val="Default"/>
        <w:rPr>
          <w:rFonts w:asciiTheme="minorHAnsi" w:hAnsiTheme="minorHAnsi" w:cstheme="minorHAnsi"/>
          <w:color w:val="00B050"/>
          <w:sz w:val="22"/>
          <w:szCs w:val="23"/>
          <w:lang w:val="en-GB"/>
        </w:rPr>
      </w:pPr>
    </w:p>
    <w:p w:rsidR="00A37834" w:rsidRPr="00C1418B" w:rsidRDefault="00EA1D03" w:rsidP="00EA1D03">
      <w:pPr>
        <w:autoSpaceDE w:val="0"/>
        <w:autoSpaceDN w:val="0"/>
        <w:adjustRightInd w:val="0"/>
        <w:spacing w:after="0" w:line="240" w:lineRule="auto"/>
        <w:rPr>
          <w:rFonts w:cstheme="minorHAnsi"/>
          <w:color w:val="00B050"/>
          <w:szCs w:val="23"/>
          <w:lang w:val="en-GB"/>
        </w:rPr>
      </w:pPr>
      <w:r w:rsidRPr="00C1418B">
        <w:rPr>
          <w:rFonts w:cstheme="minorHAnsi"/>
          <w:color w:val="00B050"/>
          <w:sz w:val="16"/>
          <w:szCs w:val="18"/>
          <w:lang w:val="en-GB"/>
        </w:rPr>
        <w:t xml:space="preserve">Lee, J., N., Wu, D., L. R. A., and </w:t>
      </w:r>
      <w:proofErr w:type="spellStart"/>
      <w:r w:rsidRPr="00C1418B">
        <w:rPr>
          <w:rFonts w:cstheme="minorHAnsi"/>
          <w:color w:val="00B050"/>
          <w:sz w:val="16"/>
          <w:szCs w:val="18"/>
          <w:lang w:val="en-GB"/>
        </w:rPr>
        <w:t>Fontenla</w:t>
      </w:r>
      <w:proofErr w:type="spellEnd"/>
      <w:r w:rsidRPr="00C1418B">
        <w:rPr>
          <w:rFonts w:cstheme="minorHAnsi"/>
          <w:color w:val="00B050"/>
          <w:sz w:val="16"/>
          <w:szCs w:val="18"/>
          <w:lang w:val="en-GB"/>
        </w:rPr>
        <w:t xml:space="preserve">, J.: Solar cycle variations in </w:t>
      </w:r>
      <w:proofErr w:type="spellStart"/>
      <w:r w:rsidRPr="00C1418B">
        <w:rPr>
          <w:rFonts w:cstheme="minorHAnsi"/>
          <w:color w:val="00B050"/>
          <w:sz w:val="16"/>
          <w:szCs w:val="18"/>
          <w:lang w:val="en-GB"/>
        </w:rPr>
        <w:t>mesopheric</w:t>
      </w:r>
      <w:proofErr w:type="spellEnd"/>
      <w:r w:rsidRPr="00C1418B">
        <w:rPr>
          <w:rFonts w:cstheme="minorHAnsi"/>
          <w:color w:val="00B050"/>
          <w:sz w:val="16"/>
          <w:szCs w:val="18"/>
          <w:lang w:val="en-GB"/>
        </w:rPr>
        <w:t xml:space="preserve"> carbon monoxide, Journal of atmospheric and </w:t>
      </w:r>
      <w:proofErr w:type="spellStart"/>
      <w:r w:rsidRPr="00C1418B">
        <w:rPr>
          <w:rFonts w:cstheme="minorHAnsi"/>
          <w:color w:val="00B050"/>
          <w:sz w:val="16"/>
          <w:szCs w:val="18"/>
          <w:lang w:val="en-GB"/>
        </w:rPr>
        <w:t>solarterrestial</w:t>
      </w:r>
      <w:proofErr w:type="spellEnd"/>
      <w:r w:rsidRPr="00C1418B">
        <w:rPr>
          <w:rFonts w:cstheme="minorHAnsi"/>
          <w:color w:val="00B050"/>
          <w:sz w:val="16"/>
          <w:szCs w:val="18"/>
          <w:lang w:val="en-GB"/>
        </w:rPr>
        <w:t xml:space="preserve"> physics, 170, 21–34, https://doi.org/https://doi.org/10.1016/j.jastp.2018.02.001, 2018.</w:t>
      </w:r>
    </w:p>
    <w:p w:rsidR="00496023" w:rsidRPr="00C1418B" w:rsidRDefault="00496023"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szCs w:val="23"/>
          <w:lang w:val="en-GB"/>
        </w:rPr>
      </w:pPr>
      <w:r w:rsidRPr="00F73ACF">
        <w:rPr>
          <w:rFonts w:asciiTheme="minorHAnsi" w:hAnsiTheme="minorHAnsi" w:cstheme="minorHAnsi"/>
          <w:szCs w:val="23"/>
          <w:lang w:val="en-GB"/>
        </w:rPr>
        <w:t xml:space="preserve">I report that this manuscript needs further consideration and discussion. </w:t>
      </w:r>
    </w:p>
    <w:p w:rsidR="006E3919" w:rsidRPr="00C1418B" w:rsidRDefault="006E3919" w:rsidP="006E3919">
      <w:pPr>
        <w:pStyle w:val="Default"/>
        <w:rPr>
          <w:rFonts w:asciiTheme="minorHAnsi" w:hAnsiTheme="minorHAnsi" w:cstheme="minorHAnsi"/>
          <w:sz w:val="23"/>
          <w:szCs w:val="23"/>
          <w:lang w:val="en-GB"/>
        </w:rPr>
      </w:pPr>
    </w:p>
    <w:p w:rsidR="006E3919" w:rsidRPr="00C1418B" w:rsidRDefault="006E3919" w:rsidP="006E3919">
      <w:pPr>
        <w:pStyle w:val="Default"/>
        <w:rPr>
          <w:rFonts w:asciiTheme="minorHAnsi" w:hAnsiTheme="minorHAnsi" w:cstheme="minorHAnsi"/>
          <w:sz w:val="23"/>
          <w:szCs w:val="23"/>
          <w:lang w:val="en-GB"/>
        </w:rPr>
      </w:pPr>
    </w:p>
    <w:p w:rsidR="006E3919" w:rsidRPr="00C1418B" w:rsidRDefault="006E3919"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b/>
          <w:bCs/>
          <w:szCs w:val="23"/>
          <w:lang w:val="en-GB"/>
        </w:rPr>
      </w:pPr>
      <w:r w:rsidRPr="00F73ACF">
        <w:rPr>
          <w:rFonts w:asciiTheme="minorHAnsi" w:hAnsiTheme="minorHAnsi" w:cstheme="minorHAnsi"/>
          <w:b/>
          <w:bCs/>
          <w:szCs w:val="23"/>
          <w:lang w:val="en-GB"/>
        </w:rPr>
        <w:t xml:space="preserve">Specific comments </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24 on page 4: What is </w:t>
      </w:r>
      <w:r w:rsidRPr="00F73ACF">
        <w:rPr>
          <w:rFonts w:asciiTheme="minorHAnsi" w:hAnsiTheme="minorHAnsi" w:cstheme="minorHAnsi"/>
          <w:i/>
          <w:iCs/>
          <w:color w:val="auto"/>
          <w:szCs w:val="23"/>
          <w:lang w:val="en-GB"/>
        </w:rPr>
        <w:t>d</w:t>
      </w:r>
      <w:r w:rsidRPr="00F73ACF">
        <w:rPr>
          <w:rFonts w:asciiTheme="minorHAnsi" w:hAnsiTheme="minorHAnsi" w:cstheme="minorHAnsi"/>
          <w:color w:val="auto"/>
          <w:szCs w:val="23"/>
          <w:lang w:val="en-GB"/>
        </w:rPr>
        <w:t xml:space="preserve">? Because equation (7) shows </w:t>
      </w:r>
      <w:r w:rsidRPr="00F73ACF">
        <w:rPr>
          <w:rFonts w:asciiTheme="minorHAnsi" w:hAnsiTheme="minorHAnsi" w:cstheme="minorHAnsi"/>
          <w:i/>
          <w:iCs/>
          <w:color w:val="auto"/>
          <w:szCs w:val="23"/>
          <w:lang w:val="en-GB"/>
        </w:rPr>
        <w:t>d(t)</w:t>
      </w:r>
      <w:r w:rsidRPr="00F73ACF">
        <w:rPr>
          <w:rFonts w:asciiTheme="minorHAnsi" w:hAnsiTheme="minorHAnsi" w:cstheme="minorHAnsi"/>
          <w:color w:val="auto"/>
          <w:szCs w:val="23"/>
          <w:lang w:val="en-GB"/>
        </w:rPr>
        <w:t xml:space="preserve">, it must be a variable parameter depending on time (I expect that </w:t>
      </w:r>
      <w:r w:rsidRPr="00F73ACF">
        <w:rPr>
          <w:rFonts w:asciiTheme="minorHAnsi" w:hAnsiTheme="minorHAnsi" w:cstheme="minorHAnsi"/>
          <w:i/>
          <w:iCs/>
          <w:color w:val="auto"/>
          <w:szCs w:val="23"/>
          <w:lang w:val="en-GB"/>
        </w:rPr>
        <w:t xml:space="preserve">t </w:t>
      </w:r>
      <w:r w:rsidRPr="00F73ACF">
        <w:rPr>
          <w:rFonts w:asciiTheme="minorHAnsi" w:hAnsiTheme="minorHAnsi" w:cstheme="minorHAnsi"/>
          <w:color w:val="auto"/>
          <w:szCs w:val="23"/>
          <w:lang w:val="en-GB"/>
        </w:rPr>
        <w:t>stands for time). Can authors change “</w:t>
      </w:r>
      <w:r w:rsidRPr="00F73ACF">
        <w:rPr>
          <w:rFonts w:asciiTheme="minorHAnsi" w:hAnsiTheme="minorHAnsi" w:cstheme="minorHAnsi"/>
          <w:i/>
          <w:iCs/>
          <w:color w:val="auto"/>
          <w:szCs w:val="23"/>
          <w:lang w:val="en-GB"/>
        </w:rPr>
        <w:t>d</w:t>
      </w:r>
      <w:r w:rsidRPr="00F73ACF">
        <w:rPr>
          <w:rFonts w:asciiTheme="minorHAnsi" w:hAnsiTheme="minorHAnsi" w:cstheme="minorHAnsi"/>
          <w:color w:val="auto"/>
          <w:szCs w:val="23"/>
          <w:lang w:val="en-GB"/>
        </w:rPr>
        <w:t>” to another symbol or acronym because it is very confusing with integral and differential symbols?</w:t>
      </w:r>
    </w:p>
    <w:p w:rsidR="006E3919" w:rsidRPr="00F73ACF" w:rsidRDefault="006E3919" w:rsidP="006E3919">
      <w:pPr>
        <w:pStyle w:val="Default"/>
        <w:rPr>
          <w:rFonts w:asciiTheme="minorHAnsi" w:hAnsiTheme="minorHAnsi" w:cstheme="minorHAnsi"/>
          <w:color w:val="00B050"/>
          <w:szCs w:val="23"/>
          <w:lang w:val="en-GB"/>
        </w:rPr>
      </w:pPr>
    </w:p>
    <w:p w:rsidR="00AE07FE" w:rsidRPr="00F73ACF" w:rsidRDefault="00AE07FE" w:rsidP="006E3919">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Pr="00F73ACF">
        <w:rPr>
          <w:rFonts w:asciiTheme="minorHAnsi" w:hAnsiTheme="minorHAnsi" w:cstheme="minorHAnsi"/>
          <w:color w:val="00B050"/>
          <w:szCs w:val="23"/>
          <w:lang w:val="en-GB"/>
        </w:rPr>
        <w:t xml:space="preserve"> </w:t>
      </w:r>
      <w:r w:rsidR="007953BF" w:rsidRPr="00F73ACF">
        <w:rPr>
          <w:rFonts w:asciiTheme="minorHAnsi" w:hAnsiTheme="minorHAnsi" w:cstheme="minorHAnsi"/>
          <w:color w:val="00B050"/>
          <w:szCs w:val="23"/>
          <w:lang w:val="en-GB"/>
        </w:rPr>
        <w:t xml:space="preserve">d which we changed now to D is the angular velocity of the Earth. To avoid misunderstandings we didn’t choose ω, because it is already used in </w:t>
      </w:r>
      <w:r w:rsidR="005B3E69" w:rsidRPr="00F73ACF">
        <w:rPr>
          <w:rFonts w:asciiTheme="minorHAnsi" w:hAnsiTheme="minorHAnsi" w:cstheme="minorHAnsi"/>
          <w:color w:val="00B050"/>
          <w:szCs w:val="23"/>
          <w:lang w:val="en-GB"/>
        </w:rPr>
        <w:t xml:space="preserve">the </w:t>
      </w:r>
      <w:r w:rsidR="007953BF" w:rsidRPr="00F73ACF">
        <w:rPr>
          <w:rFonts w:asciiTheme="minorHAnsi" w:hAnsiTheme="minorHAnsi" w:cstheme="minorHAnsi"/>
          <w:color w:val="00B050"/>
          <w:szCs w:val="23"/>
          <w:lang w:val="en-GB"/>
        </w:rPr>
        <w:t>equation</w:t>
      </w:r>
      <w:r w:rsidR="005B3E69" w:rsidRPr="00F73ACF">
        <w:rPr>
          <w:rFonts w:asciiTheme="minorHAnsi" w:hAnsiTheme="minorHAnsi" w:cstheme="minorHAnsi"/>
          <w:color w:val="00B050"/>
          <w:szCs w:val="23"/>
          <w:lang w:val="en-GB"/>
        </w:rPr>
        <w:t>s</w:t>
      </w:r>
      <w:r w:rsidR="007953BF" w:rsidRPr="00F73ACF">
        <w:rPr>
          <w:rFonts w:asciiTheme="minorHAnsi" w:hAnsiTheme="minorHAnsi" w:cstheme="minorHAnsi"/>
          <w:color w:val="00B050"/>
          <w:szCs w:val="23"/>
          <w:lang w:val="en-GB"/>
        </w:rPr>
        <w:t xml:space="preserve"> 1,</w:t>
      </w:r>
      <w:r w:rsidR="006F0854" w:rsidRPr="00F73ACF">
        <w:rPr>
          <w:rFonts w:asciiTheme="minorHAnsi" w:hAnsiTheme="minorHAnsi" w:cstheme="minorHAnsi"/>
          <w:color w:val="00B050"/>
          <w:szCs w:val="23"/>
          <w:lang w:val="en-GB"/>
        </w:rPr>
        <w:t xml:space="preserve"> </w:t>
      </w:r>
      <w:r w:rsidR="007953BF" w:rsidRPr="00F73ACF">
        <w:rPr>
          <w:rFonts w:asciiTheme="minorHAnsi" w:hAnsiTheme="minorHAnsi" w:cstheme="minorHAnsi"/>
          <w:color w:val="00B050"/>
          <w:szCs w:val="23"/>
          <w:lang w:val="en-GB"/>
        </w:rPr>
        <w:t>5 and 6 as angular velocity for an altitude defined atmospheric layer.</w:t>
      </w:r>
    </w:p>
    <w:p w:rsidR="007953BF" w:rsidRPr="00F73ACF" w:rsidRDefault="007953BF" w:rsidP="006E3919">
      <w:pPr>
        <w:pStyle w:val="Default"/>
        <w:rPr>
          <w:rFonts w:asciiTheme="minorHAnsi" w:hAnsiTheme="minorHAnsi" w:cstheme="minorHAnsi"/>
          <w:szCs w:val="23"/>
          <w:lang w:val="en-GB"/>
        </w:rPr>
      </w:pPr>
    </w:p>
    <w:p w:rsidR="007953BF" w:rsidRPr="00F73ACF" w:rsidRDefault="007953BF"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Lines 21 to 24 on page 5: I am suspicious if you can estimate winds at 78 (or below ~85 km) and 100 km by meteor radars. What is an altitude resolution, and every how much in km did authors determine hourly mean winds? Is there any threshold for a determination, such as elevation angle, range, minimum and maximum radial velocities, and minimum number of sampling meteor echoes? Although authors mention uncertainties as “between 2 and 6 m/s”, weightings of uncertainties are very different between 50 m/s wind with 6 m/s uncertainty and 5 m/s with 6 m/s uncertainty. </w:t>
      </w:r>
    </w:p>
    <w:p w:rsidR="00A6459E" w:rsidRPr="00F73ACF" w:rsidRDefault="00A6459E" w:rsidP="006E3919">
      <w:pPr>
        <w:pStyle w:val="Default"/>
        <w:rPr>
          <w:rFonts w:asciiTheme="minorHAnsi" w:hAnsiTheme="minorHAnsi" w:cstheme="minorHAnsi"/>
          <w:color w:val="00B050"/>
          <w:szCs w:val="23"/>
          <w:lang w:val="en-GB"/>
        </w:rPr>
      </w:pPr>
    </w:p>
    <w:p w:rsidR="00EB1312" w:rsidRPr="00F73ACF" w:rsidRDefault="00731C28" w:rsidP="00ED1AD0">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Pr="00F73ACF">
        <w:rPr>
          <w:rFonts w:asciiTheme="minorHAnsi" w:hAnsiTheme="minorHAnsi" w:cstheme="minorHAnsi"/>
          <w:color w:val="00B050"/>
          <w:szCs w:val="23"/>
          <w:lang w:val="en-GB"/>
        </w:rPr>
        <w:t xml:space="preserve"> </w:t>
      </w:r>
      <w:r w:rsidR="00114A7C" w:rsidRPr="00F73ACF">
        <w:rPr>
          <w:rFonts w:asciiTheme="minorHAnsi" w:hAnsiTheme="minorHAnsi" w:cstheme="minorHAnsi"/>
          <w:color w:val="00B050"/>
          <w:szCs w:val="23"/>
          <w:lang w:val="en-GB"/>
        </w:rPr>
        <w:t>S</w:t>
      </w:r>
      <w:r w:rsidR="00EB1312" w:rsidRPr="00F73ACF">
        <w:rPr>
          <w:rFonts w:asciiTheme="minorHAnsi" w:hAnsiTheme="minorHAnsi" w:cstheme="minorHAnsi"/>
          <w:color w:val="00B050"/>
          <w:szCs w:val="23"/>
          <w:lang w:val="en-GB"/>
        </w:rPr>
        <w:t xml:space="preserve">ome </w:t>
      </w:r>
      <w:r w:rsidR="00114A7C" w:rsidRPr="00F73ACF">
        <w:rPr>
          <w:rFonts w:asciiTheme="minorHAnsi" w:hAnsiTheme="minorHAnsi" w:cstheme="minorHAnsi"/>
          <w:color w:val="00B050"/>
          <w:szCs w:val="23"/>
          <w:lang w:val="en-GB"/>
        </w:rPr>
        <w:t>literature</w:t>
      </w:r>
      <w:r w:rsidR="00EB1312" w:rsidRPr="00F73ACF">
        <w:rPr>
          <w:rFonts w:asciiTheme="minorHAnsi" w:hAnsiTheme="minorHAnsi" w:cstheme="minorHAnsi"/>
          <w:color w:val="00B050"/>
          <w:szCs w:val="23"/>
          <w:lang w:val="en-GB"/>
        </w:rPr>
        <w:t xml:space="preserve"> to show </w:t>
      </w:r>
      <w:r w:rsidR="00114A7C" w:rsidRPr="00F73ACF">
        <w:rPr>
          <w:rFonts w:asciiTheme="minorHAnsi" w:hAnsiTheme="minorHAnsi" w:cstheme="minorHAnsi"/>
          <w:color w:val="00B050"/>
          <w:szCs w:val="23"/>
          <w:lang w:val="en-GB"/>
        </w:rPr>
        <w:t xml:space="preserve">results for the wind estimation based on </w:t>
      </w:r>
      <w:r w:rsidR="009451A2" w:rsidRPr="00F73ACF">
        <w:rPr>
          <w:rFonts w:asciiTheme="minorHAnsi" w:hAnsiTheme="minorHAnsi" w:cstheme="minorHAnsi"/>
          <w:color w:val="00B050"/>
          <w:szCs w:val="23"/>
          <w:lang w:val="en-GB"/>
        </w:rPr>
        <w:t xml:space="preserve">specular </w:t>
      </w:r>
      <w:r w:rsidR="00114A7C" w:rsidRPr="00F73ACF">
        <w:rPr>
          <w:rFonts w:asciiTheme="minorHAnsi" w:hAnsiTheme="minorHAnsi" w:cstheme="minorHAnsi"/>
          <w:color w:val="00B050"/>
          <w:szCs w:val="23"/>
          <w:lang w:val="en-GB"/>
        </w:rPr>
        <w:t>meteor trails:</w:t>
      </w:r>
    </w:p>
    <w:p w:rsidR="00EB1312" w:rsidRPr="00F73ACF" w:rsidRDefault="00EB1312" w:rsidP="00ED1AD0">
      <w:pPr>
        <w:pStyle w:val="Default"/>
        <w:rPr>
          <w:rFonts w:asciiTheme="minorHAnsi" w:hAnsiTheme="minorHAnsi" w:cstheme="minorHAnsi"/>
          <w:color w:val="00B050"/>
          <w:sz w:val="18"/>
          <w:szCs w:val="16"/>
          <w:lang w:val="en-GB"/>
        </w:rPr>
      </w:pPr>
    </w:p>
    <w:p w:rsidR="00EB1312" w:rsidRPr="00C1418B" w:rsidRDefault="00EB1312" w:rsidP="00EB1312">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lastRenderedPageBreak/>
        <w:t xml:space="preserve">Hall, C., </w:t>
      </w:r>
      <w:proofErr w:type="spellStart"/>
      <w:r w:rsidRPr="00C1418B">
        <w:rPr>
          <w:rFonts w:cstheme="minorHAnsi"/>
          <w:color w:val="00B050"/>
          <w:sz w:val="16"/>
          <w:szCs w:val="16"/>
          <w:lang w:val="en-GB"/>
        </w:rPr>
        <w:t>Aso</w:t>
      </w:r>
      <w:proofErr w:type="spellEnd"/>
      <w:r w:rsidRPr="00C1418B">
        <w:rPr>
          <w:rFonts w:cstheme="minorHAnsi"/>
          <w:color w:val="00B050"/>
          <w:sz w:val="16"/>
          <w:szCs w:val="16"/>
          <w:lang w:val="en-GB"/>
        </w:rPr>
        <w:t xml:space="preserve">, T., </w:t>
      </w:r>
      <w:proofErr w:type="spellStart"/>
      <w:r w:rsidRPr="00C1418B">
        <w:rPr>
          <w:rFonts w:cstheme="minorHAnsi"/>
          <w:color w:val="00B050"/>
          <w:sz w:val="16"/>
          <w:szCs w:val="16"/>
          <w:lang w:val="en-GB"/>
        </w:rPr>
        <w:t>Tsutsumi</w:t>
      </w:r>
      <w:proofErr w:type="spellEnd"/>
      <w:r w:rsidRPr="00C1418B">
        <w:rPr>
          <w:rFonts w:cstheme="minorHAnsi"/>
          <w:color w:val="00B050"/>
          <w:sz w:val="16"/>
          <w:szCs w:val="16"/>
          <w:lang w:val="en-GB"/>
        </w:rPr>
        <w:t xml:space="preserve">, M., </w:t>
      </w:r>
      <w:proofErr w:type="spellStart"/>
      <w:r w:rsidRPr="00C1418B">
        <w:rPr>
          <w:rFonts w:cstheme="minorHAnsi"/>
          <w:color w:val="00B050"/>
          <w:sz w:val="16"/>
          <w:szCs w:val="16"/>
          <w:lang w:val="en-GB"/>
        </w:rPr>
        <w:t>Nozawa</w:t>
      </w:r>
      <w:proofErr w:type="spellEnd"/>
      <w:r w:rsidRPr="00C1418B">
        <w:rPr>
          <w:rFonts w:cstheme="minorHAnsi"/>
          <w:color w:val="00B050"/>
          <w:sz w:val="16"/>
          <w:szCs w:val="16"/>
          <w:lang w:val="en-GB"/>
        </w:rPr>
        <w:t xml:space="preserve">, S., Meek, C., and Manson, A.: Comparison of meteor and medium frequency radar </w:t>
      </w:r>
      <w:proofErr w:type="spellStart"/>
      <w:r w:rsidRPr="00C1418B">
        <w:rPr>
          <w:rFonts w:cstheme="minorHAnsi"/>
          <w:color w:val="00B050"/>
          <w:sz w:val="16"/>
          <w:szCs w:val="16"/>
          <w:lang w:val="en-GB"/>
        </w:rPr>
        <w:t>kilometer</w:t>
      </w:r>
      <w:proofErr w:type="spellEnd"/>
      <w:r w:rsidRPr="00C1418B">
        <w:rPr>
          <w:rFonts w:cstheme="minorHAnsi"/>
          <w:color w:val="00B050"/>
          <w:sz w:val="16"/>
          <w:szCs w:val="16"/>
          <w:lang w:val="en-GB"/>
        </w:rPr>
        <w:t xml:space="preserve"> scale MLT dynamics at 70_ N, J. Atmos. Sol.-Terr. Phys., 68, 309–316, https://doi.org/10.1016/j.jastp.2005.03.025, 2006. </w:t>
      </w:r>
    </w:p>
    <w:p w:rsidR="00CC6458" w:rsidRPr="00C1418B" w:rsidRDefault="00CC6458" w:rsidP="00CC6458">
      <w:pPr>
        <w:autoSpaceDE w:val="0"/>
        <w:autoSpaceDN w:val="0"/>
        <w:adjustRightInd w:val="0"/>
        <w:spacing w:after="0" w:line="240" w:lineRule="auto"/>
        <w:rPr>
          <w:rFonts w:cstheme="minorHAnsi"/>
          <w:color w:val="00B050"/>
          <w:sz w:val="16"/>
          <w:szCs w:val="16"/>
          <w:lang w:val="en-GB"/>
        </w:rPr>
      </w:pPr>
    </w:p>
    <w:p w:rsidR="00EB1312" w:rsidRPr="00C1418B" w:rsidRDefault="00EB1312" w:rsidP="00EB1312">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t xml:space="preserve">Hocking, W. K., Fuller, B., and </w:t>
      </w:r>
      <w:proofErr w:type="spellStart"/>
      <w:r w:rsidRPr="00C1418B">
        <w:rPr>
          <w:rFonts w:cstheme="minorHAnsi"/>
          <w:color w:val="00B050"/>
          <w:sz w:val="16"/>
          <w:szCs w:val="16"/>
          <w:lang w:val="en-GB"/>
        </w:rPr>
        <w:t>Vandepeer</w:t>
      </w:r>
      <w:proofErr w:type="spellEnd"/>
      <w:r w:rsidRPr="00C1418B">
        <w:rPr>
          <w:rFonts w:cstheme="minorHAnsi"/>
          <w:color w:val="00B050"/>
          <w:sz w:val="16"/>
          <w:szCs w:val="16"/>
          <w:lang w:val="en-GB"/>
        </w:rPr>
        <w:t xml:space="preserve">, B.: </w:t>
      </w:r>
      <w:proofErr w:type="spellStart"/>
      <w:r w:rsidRPr="00C1418B">
        <w:rPr>
          <w:rFonts w:cstheme="minorHAnsi"/>
          <w:color w:val="00B050"/>
          <w:sz w:val="16"/>
          <w:szCs w:val="16"/>
          <w:lang w:val="en-GB"/>
        </w:rPr>
        <w:t>Realtime</w:t>
      </w:r>
      <w:proofErr w:type="spellEnd"/>
      <w:r w:rsidRPr="00C1418B">
        <w:rPr>
          <w:rFonts w:cstheme="minorHAnsi"/>
          <w:color w:val="00B050"/>
          <w:sz w:val="16"/>
          <w:szCs w:val="16"/>
          <w:lang w:val="en-GB"/>
        </w:rPr>
        <w:t xml:space="preserve"> determination of meteor-related parameters utilizing modern digital technology, J. Atmos. Sol.-Terr. Phys., 69, 155–169, https://doi.org/10.1016/S1364-6826(00)00138-3, 2001a.</w:t>
      </w:r>
    </w:p>
    <w:p w:rsidR="00EB1312" w:rsidRPr="00C1418B" w:rsidRDefault="00EB1312" w:rsidP="00CC6458">
      <w:pPr>
        <w:autoSpaceDE w:val="0"/>
        <w:autoSpaceDN w:val="0"/>
        <w:adjustRightInd w:val="0"/>
        <w:spacing w:after="0" w:line="240" w:lineRule="auto"/>
        <w:rPr>
          <w:rFonts w:cstheme="minorHAnsi"/>
          <w:color w:val="00B050"/>
          <w:sz w:val="16"/>
          <w:szCs w:val="16"/>
          <w:lang w:val="en-GB"/>
        </w:rPr>
      </w:pPr>
    </w:p>
    <w:p w:rsidR="00CC6458" w:rsidRPr="00C1418B" w:rsidRDefault="00CC6458" w:rsidP="00CC6458">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t xml:space="preserve">Jacobi, C., Arras, C., </w:t>
      </w:r>
      <w:proofErr w:type="spellStart"/>
      <w:r w:rsidRPr="00C1418B">
        <w:rPr>
          <w:rFonts w:cstheme="minorHAnsi"/>
          <w:color w:val="00B050"/>
          <w:sz w:val="16"/>
          <w:szCs w:val="16"/>
          <w:lang w:val="en-GB"/>
        </w:rPr>
        <w:t>Kürschner</w:t>
      </w:r>
      <w:proofErr w:type="spellEnd"/>
      <w:r w:rsidRPr="00C1418B">
        <w:rPr>
          <w:rFonts w:cstheme="minorHAnsi"/>
          <w:color w:val="00B050"/>
          <w:sz w:val="16"/>
          <w:szCs w:val="16"/>
          <w:lang w:val="en-GB"/>
        </w:rPr>
        <w:t xml:space="preserve">, D., Singer, W., Hoffmann, P., and </w:t>
      </w:r>
      <w:proofErr w:type="spellStart"/>
      <w:r w:rsidRPr="00C1418B">
        <w:rPr>
          <w:rFonts w:cstheme="minorHAnsi"/>
          <w:color w:val="00B050"/>
          <w:sz w:val="16"/>
          <w:szCs w:val="16"/>
          <w:lang w:val="en-GB"/>
        </w:rPr>
        <w:t>Keuer</w:t>
      </w:r>
      <w:proofErr w:type="spellEnd"/>
      <w:r w:rsidRPr="00C1418B">
        <w:rPr>
          <w:rFonts w:cstheme="minorHAnsi"/>
          <w:color w:val="00B050"/>
          <w:sz w:val="16"/>
          <w:szCs w:val="16"/>
          <w:lang w:val="en-GB"/>
        </w:rPr>
        <w:t xml:space="preserve">, D.: Comparison of </w:t>
      </w:r>
      <w:proofErr w:type="spellStart"/>
      <w:r w:rsidRPr="00C1418B">
        <w:rPr>
          <w:rFonts w:cstheme="minorHAnsi"/>
          <w:color w:val="00B050"/>
          <w:sz w:val="16"/>
          <w:szCs w:val="16"/>
          <w:lang w:val="en-GB"/>
        </w:rPr>
        <w:t>mesopause</w:t>
      </w:r>
      <w:proofErr w:type="spellEnd"/>
      <w:r w:rsidRPr="00C1418B">
        <w:rPr>
          <w:rFonts w:cstheme="minorHAnsi"/>
          <w:color w:val="00B050"/>
          <w:sz w:val="16"/>
          <w:szCs w:val="16"/>
          <w:lang w:val="en-GB"/>
        </w:rPr>
        <w:t xml:space="preserve"> region meteor radar winds, medium frequency radar winds and low frequency drifts over Germany, Adv. Space Res., 43, 247–252, https://doi.org/10.1016/j.asr.2008.05.009, 2009.</w:t>
      </w:r>
    </w:p>
    <w:p w:rsidR="00CC6458" w:rsidRPr="00C1418B" w:rsidRDefault="00CC6458" w:rsidP="00CC6458">
      <w:pPr>
        <w:pStyle w:val="Default"/>
        <w:rPr>
          <w:rFonts w:asciiTheme="minorHAnsi" w:hAnsiTheme="minorHAnsi" w:cstheme="minorHAnsi"/>
          <w:color w:val="00B050"/>
          <w:sz w:val="16"/>
          <w:szCs w:val="16"/>
          <w:lang w:val="en-GB"/>
        </w:rPr>
      </w:pPr>
    </w:p>
    <w:p w:rsidR="00CC6458" w:rsidRPr="00C1418B" w:rsidRDefault="00CC6458" w:rsidP="00CC6458">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t xml:space="preserve">McCormack, J., </w:t>
      </w:r>
      <w:proofErr w:type="spellStart"/>
      <w:r w:rsidRPr="00C1418B">
        <w:rPr>
          <w:rFonts w:cstheme="minorHAnsi"/>
          <w:color w:val="00B050"/>
          <w:sz w:val="16"/>
          <w:szCs w:val="16"/>
          <w:lang w:val="en-GB"/>
        </w:rPr>
        <w:t>Hoppel</w:t>
      </w:r>
      <w:proofErr w:type="spellEnd"/>
      <w:r w:rsidRPr="00C1418B">
        <w:rPr>
          <w:rFonts w:cstheme="minorHAnsi"/>
          <w:color w:val="00B050"/>
          <w:sz w:val="16"/>
          <w:szCs w:val="16"/>
          <w:lang w:val="en-GB"/>
        </w:rPr>
        <w:t xml:space="preserve">, K., </w:t>
      </w:r>
      <w:proofErr w:type="spellStart"/>
      <w:r w:rsidRPr="00C1418B">
        <w:rPr>
          <w:rFonts w:cstheme="minorHAnsi"/>
          <w:color w:val="00B050"/>
          <w:sz w:val="16"/>
          <w:szCs w:val="16"/>
          <w:lang w:val="en-GB"/>
        </w:rPr>
        <w:t>Kuhl</w:t>
      </w:r>
      <w:proofErr w:type="spellEnd"/>
      <w:r w:rsidRPr="00C1418B">
        <w:rPr>
          <w:rFonts w:cstheme="minorHAnsi"/>
          <w:color w:val="00B050"/>
          <w:sz w:val="16"/>
          <w:szCs w:val="16"/>
          <w:lang w:val="en-GB"/>
        </w:rPr>
        <w:t xml:space="preserve">, D., de Wit, R., Stober, G., Espy, P., Baker, N., Brown, P., </w:t>
      </w:r>
      <w:proofErr w:type="spellStart"/>
      <w:r w:rsidRPr="00C1418B">
        <w:rPr>
          <w:rFonts w:cstheme="minorHAnsi"/>
          <w:color w:val="00B050"/>
          <w:sz w:val="16"/>
          <w:szCs w:val="16"/>
          <w:lang w:val="en-GB"/>
        </w:rPr>
        <w:t>Fritts</w:t>
      </w:r>
      <w:proofErr w:type="spellEnd"/>
      <w:r w:rsidRPr="00C1418B">
        <w:rPr>
          <w:rFonts w:cstheme="minorHAnsi"/>
          <w:color w:val="00B050"/>
          <w:sz w:val="16"/>
          <w:szCs w:val="16"/>
          <w:lang w:val="en-GB"/>
        </w:rPr>
        <w:t>, D., Jacobi, C.,</w:t>
      </w:r>
      <w:r w:rsidR="009451A2" w:rsidRPr="00C1418B">
        <w:rPr>
          <w:rFonts w:cstheme="minorHAnsi"/>
          <w:color w:val="00B050"/>
          <w:sz w:val="16"/>
          <w:szCs w:val="16"/>
          <w:lang w:val="en-GB"/>
        </w:rPr>
        <w:t xml:space="preserve"> </w:t>
      </w:r>
      <w:proofErr w:type="spellStart"/>
      <w:r w:rsidRPr="00C1418B">
        <w:rPr>
          <w:rFonts w:cstheme="minorHAnsi"/>
          <w:color w:val="00B050"/>
          <w:sz w:val="16"/>
          <w:szCs w:val="16"/>
          <w:lang w:val="en-GB"/>
        </w:rPr>
        <w:t>Janches</w:t>
      </w:r>
      <w:proofErr w:type="spellEnd"/>
      <w:r w:rsidRPr="00C1418B">
        <w:rPr>
          <w:rFonts w:cstheme="minorHAnsi"/>
          <w:color w:val="00B050"/>
          <w:sz w:val="16"/>
          <w:szCs w:val="16"/>
          <w:lang w:val="en-GB"/>
        </w:rPr>
        <w:t xml:space="preserve">, D., Mitchell, N., Ruston, B., </w:t>
      </w:r>
      <w:proofErr w:type="spellStart"/>
      <w:r w:rsidRPr="00C1418B">
        <w:rPr>
          <w:rFonts w:cstheme="minorHAnsi"/>
          <w:color w:val="00B050"/>
          <w:sz w:val="16"/>
          <w:szCs w:val="16"/>
          <w:lang w:val="en-GB"/>
        </w:rPr>
        <w:t>Swadley</w:t>
      </w:r>
      <w:proofErr w:type="spellEnd"/>
      <w:r w:rsidRPr="00C1418B">
        <w:rPr>
          <w:rFonts w:cstheme="minorHAnsi"/>
          <w:color w:val="00B050"/>
          <w:sz w:val="16"/>
          <w:szCs w:val="16"/>
          <w:lang w:val="en-GB"/>
        </w:rPr>
        <w:t xml:space="preserve">, S., Viner, K., Whitcomb, T., and </w:t>
      </w:r>
      <w:proofErr w:type="spellStart"/>
      <w:r w:rsidRPr="00C1418B">
        <w:rPr>
          <w:rFonts w:cstheme="minorHAnsi"/>
          <w:color w:val="00B050"/>
          <w:sz w:val="16"/>
          <w:szCs w:val="16"/>
          <w:lang w:val="en-GB"/>
        </w:rPr>
        <w:t>Hibbins</w:t>
      </w:r>
      <w:proofErr w:type="spellEnd"/>
      <w:r w:rsidRPr="00C1418B">
        <w:rPr>
          <w:rFonts w:cstheme="minorHAnsi"/>
          <w:color w:val="00B050"/>
          <w:sz w:val="16"/>
          <w:szCs w:val="16"/>
          <w:lang w:val="en-GB"/>
        </w:rPr>
        <w:t xml:space="preserve">, R.: Comparison of mesospheric winds from a high-altitude meteorological analysis system and meteor radar observations during the boreal winters of 2009/2010 and 2012/2013, J. Atmos. Sol.-Terr. </w:t>
      </w:r>
      <w:proofErr w:type="spellStart"/>
      <w:r w:rsidRPr="00C1418B">
        <w:rPr>
          <w:rFonts w:cstheme="minorHAnsi"/>
          <w:color w:val="00B050"/>
          <w:sz w:val="16"/>
          <w:szCs w:val="16"/>
          <w:lang w:val="en-GB"/>
        </w:rPr>
        <w:t>Phy</w:t>
      </w:r>
      <w:proofErr w:type="spellEnd"/>
      <w:r w:rsidRPr="00C1418B">
        <w:rPr>
          <w:rFonts w:cstheme="minorHAnsi"/>
          <w:color w:val="00B050"/>
          <w:sz w:val="16"/>
          <w:szCs w:val="16"/>
          <w:lang w:val="en-GB"/>
        </w:rPr>
        <w:t>., https://doi.org/10.1016/j.jastp.2016.12.007, 2016.</w:t>
      </w:r>
    </w:p>
    <w:p w:rsidR="00EB1312" w:rsidRPr="00C1418B" w:rsidRDefault="00EB1312" w:rsidP="00CC6458">
      <w:pPr>
        <w:autoSpaceDE w:val="0"/>
        <w:autoSpaceDN w:val="0"/>
        <w:adjustRightInd w:val="0"/>
        <w:spacing w:after="0" w:line="240" w:lineRule="auto"/>
        <w:rPr>
          <w:rFonts w:cstheme="minorHAnsi"/>
          <w:color w:val="00B050"/>
          <w:sz w:val="16"/>
          <w:szCs w:val="16"/>
          <w:lang w:val="en-GB"/>
        </w:rPr>
      </w:pPr>
    </w:p>
    <w:p w:rsidR="00EB1312" w:rsidRPr="00C1418B" w:rsidRDefault="00EB1312" w:rsidP="00EB1312">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t xml:space="preserve">Stober, G., Matthias, V., Jacobi, C., Wilhelm, S., </w:t>
      </w:r>
      <w:proofErr w:type="spellStart"/>
      <w:r w:rsidRPr="00C1418B">
        <w:rPr>
          <w:rFonts w:cstheme="minorHAnsi"/>
          <w:color w:val="00B050"/>
          <w:sz w:val="16"/>
          <w:szCs w:val="16"/>
          <w:lang w:val="en-GB"/>
        </w:rPr>
        <w:t>Höffner</w:t>
      </w:r>
      <w:proofErr w:type="spellEnd"/>
      <w:r w:rsidRPr="00C1418B">
        <w:rPr>
          <w:rFonts w:cstheme="minorHAnsi"/>
          <w:color w:val="00B050"/>
          <w:sz w:val="16"/>
          <w:szCs w:val="16"/>
          <w:lang w:val="en-GB"/>
        </w:rPr>
        <w:t xml:space="preserve">, J., and Chau, J. L.: Exceptionally strong summer-like zonal wind reversal in the upper mesosphere during winter 2015/16, Ann. </w:t>
      </w:r>
      <w:proofErr w:type="spellStart"/>
      <w:r w:rsidRPr="00C1418B">
        <w:rPr>
          <w:rFonts w:cstheme="minorHAnsi"/>
          <w:color w:val="00B050"/>
          <w:sz w:val="16"/>
          <w:szCs w:val="16"/>
          <w:lang w:val="en-GB"/>
        </w:rPr>
        <w:t>Geophys</w:t>
      </w:r>
      <w:proofErr w:type="spellEnd"/>
      <w:r w:rsidRPr="00C1418B">
        <w:rPr>
          <w:rFonts w:cstheme="minorHAnsi"/>
          <w:color w:val="00B050"/>
          <w:sz w:val="16"/>
          <w:szCs w:val="16"/>
          <w:lang w:val="en-GB"/>
        </w:rPr>
        <w:t xml:space="preserve">., 35, 711–720, </w:t>
      </w:r>
      <w:hyperlink r:id="rId7" w:history="1">
        <w:r w:rsidRPr="00C1418B">
          <w:rPr>
            <w:rStyle w:val="Hyperlink"/>
            <w:rFonts w:cstheme="minorHAnsi"/>
            <w:color w:val="00B050"/>
            <w:sz w:val="16"/>
            <w:szCs w:val="16"/>
            <w:lang w:val="en-GB"/>
          </w:rPr>
          <w:t>https://doi.org/10.5194/angeo-35-711-2017</w:t>
        </w:r>
      </w:hyperlink>
      <w:r w:rsidRPr="00C1418B">
        <w:rPr>
          <w:rFonts w:cstheme="minorHAnsi"/>
          <w:color w:val="00B050"/>
          <w:sz w:val="16"/>
          <w:szCs w:val="16"/>
          <w:lang w:val="en-GB"/>
        </w:rPr>
        <w:t>, 2017.</w:t>
      </w:r>
    </w:p>
    <w:p w:rsidR="00EB1312" w:rsidRPr="00C1418B" w:rsidRDefault="00EB1312" w:rsidP="00CC6458">
      <w:pPr>
        <w:autoSpaceDE w:val="0"/>
        <w:autoSpaceDN w:val="0"/>
        <w:adjustRightInd w:val="0"/>
        <w:spacing w:after="0" w:line="240" w:lineRule="auto"/>
        <w:rPr>
          <w:rFonts w:cstheme="minorHAnsi"/>
          <w:color w:val="00B050"/>
          <w:sz w:val="16"/>
          <w:szCs w:val="16"/>
          <w:lang w:val="en-GB"/>
        </w:rPr>
      </w:pPr>
    </w:p>
    <w:p w:rsidR="00EB1312" w:rsidRPr="00C1418B" w:rsidRDefault="00EB1312" w:rsidP="00EB1312">
      <w:pPr>
        <w:autoSpaceDE w:val="0"/>
        <w:autoSpaceDN w:val="0"/>
        <w:adjustRightInd w:val="0"/>
        <w:spacing w:after="0" w:line="240" w:lineRule="auto"/>
        <w:rPr>
          <w:rFonts w:cstheme="minorHAnsi"/>
          <w:color w:val="00B050"/>
          <w:sz w:val="16"/>
          <w:szCs w:val="16"/>
          <w:lang w:val="en-GB"/>
        </w:rPr>
      </w:pPr>
      <w:r w:rsidRPr="00C1418B">
        <w:rPr>
          <w:rFonts w:cstheme="minorHAnsi"/>
          <w:color w:val="00B050"/>
          <w:sz w:val="16"/>
          <w:szCs w:val="16"/>
          <w:lang w:val="en-GB"/>
        </w:rPr>
        <w:t xml:space="preserve">Wilhelm, S., Stober, G., and Chau, J. L.: A comparison of 11-year mesospheric and lower thermospheric winds determined by meteor and MF radar at 69_ N, </w:t>
      </w:r>
      <w:proofErr w:type="spellStart"/>
      <w:r w:rsidRPr="00C1418B">
        <w:rPr>
          <w:rFonts w:cstheme="minorHAnsi"/>
          <w:color w:val="00B050"/>
          <w:sz w:val="16"/>
          <w:szCs w:val="16"/>
          <w:lang w:val="en-GB"/>
        </w:rPr>
        <w:t>Annales</w:t>
      </w:r>
      <w:proofErr w:type="spellEnd"/>
      <w:r w:rsidRPr="00C1418B">
        <w:rPr>
          <w:rFonts w:cstheme="minorHAnsi"/>
          <w:color w:val="00B050"/>
          <w:sz w:val="16"/>
          <w:szCs w:val="16"/>
          <w:lang w:val="en-GB"/>
        </w:rPr>
        <w:t xml:space="preserve"> </w:t>
      </w:r>
      <w:proofErr w:type="spellStart"/>
      <w:r w:rsidRPr="00C1418B">
        <w:rPr>
          <w:rFonts w:cstheme="minorHAnsi"/>
          <w:color w:val="00B050"/>
          <w:sz w:val="16"/>
          <w:szCs w:val="16"/>
          <w:lang w:val="en-GB"/>
        </w:rPr>
        <w:t>Geophysicae</w:t>
      </w:r>
      <w:proofErr w:type="spellEnd"/>
      <w:r w:rsidRPr="00C1418B">
        <w:rPr>
          <w:rFonts w:cstheme="minorHAnsi"/>
          <w:color w:val="00B050"/>
          <w:sz w:val="16"/>
          <w:szCs w:val="16"/>
          <w:lang w:val="en-GB"/>
        </w:rPr>
        <w:t>, 35, 893–906, https://doi.org/10.5194/angeo-35-893-2017, https://www.ann-geophys.net/35/893/2017/, 2017.</w:t>
      </w:r>
    </w:p>
    <w:p w:rsidR="009451A2" w:rsidRPr="00C1418B" w:rsidRDefault="009451A2" w:rsidP="00EB1312">
      <w:pPr>
        <w:autoSpaceDE w:val="0"/>
        <w:autoSpaceDN w:val="0"/>
        <w:adjustRightInd w:val="0"/>
        <w:spacing w:after="0" w:line="240" w:lineRule="auto"/>
        <w:rPr>
          <w:rFonts w:cstheme="minorHAnsi"/>
          <w:color w:val="00B050"/>
          <w:sz w:val="16"/>
          <w:szCs w:val="16"/>
          <w:lang w:val="en-GB"/>
        </w:rPr>
      </w:pPr>
    </w:p>
    <w:p w:rsidR="00EB1312" w:rsidRPr="00C1418B" w:rsidRDefault="00EB1312" w:rsidP="00CC6458">
      <w:pPr>
        <w:autoSpaceDE w:val="0"/>
        <w:autoSpaceDN w:val="0"/>
        <w:adjustRightInd w:val="0"/>
        <w:spacing w:after="0" w:line="240" w:lineRule="auto"/>
        <w:rPr>
          <w:rFonts w:cstheme="minorHAnsi"/>
          <w:color w:val="00B050"/>
          <w:sz w:val="16"/>
          <w:szCs w:val="16"/>
          <w:lang w:val="en-GB"/>
        </w:rPr>
      </w:pPr>
    </w:p>
    <w:p w:rsidR="00ED1AD0" w:rsidRPr="00F73ACF" w:rsidRDefault="00ED1AD0" w:rsidP="00ED1AD0">
      <w:pPr>
        <w:pStyle w:val="Default"/>
        <w:rPr>
          <w:rFonts w:asciiTheme="minorHAnsi" w:hAnsiTheme="minorHAnsi" w:cstheme="minorHAnsi"/>
          <w:color w:val="00B050"/>
          <w:szCs w:val="23"/>
          <w:lang w:val="en-GB"/>
        </w:rPr>
      </w:pPr>
      <w:r w:rsidRPr="00F73ACF">
        <w:rPr>
          <w:rFonts w:asciiTheme="minorHAnsi" w:hAnsiTheme="minorHAnsi" w:cstheme="minorHAnsi"/>
          <w:color w:val="00B050"/>
          <w:szCs w:val="23"/>
          <w:lang w:val="en-GB"/>
        </w:rPr>
        <w:t>The monostatic meteor radars cover an altitude range between 75 and 110 km and the obtained winds have an hourly temporal resolution and a vertical altitude resolution of 2 km in the applied analysis. Within these altitudes</w:t>
      </w:r>
      <w:r w:rsidR="008766A3" w:rsidRPr="00F73ACF">
        <w:rPr>
          <w:rFonts w:asciiTheme="minorHAnsi" w:hAnsiTheme="minorHAnsi" w:cstheme="minorHAnsi"/>
          <w:color w:val="00B050"/>
          <w:szCs w:val="23"/>
          <w:lang w:val="en-GB"/>
        </w:rPr>
        <w:t>,</w:t>
      </w:r>
      <w:r w:rsidRPr="00F73ACF">
        <w:rPr>
          <w:rFonts w:asciiTheme="minorHAnsi" w:hAnsiTheme="minorHAnsi" w:cstheme="minorHAnsi"/>
          <w:color w:val="00B050"/>
          <w:szCs w:val="23"/>
          <w:lang w:val="en-GB"/>
        </w:rPr>
        <w:t xml:space="preserve"> we are able to detect meteors whereby qualitative good wind measurements are reached between 78 and 100 km. Below 75 km we are limited due atmospheric conditions and above 110 km due to technical </w:t>
      </w:r>
      <w:r w:rsidR="00167A53" w:rsidRPr="00F73ACF">
        <w:rPr>
          <w:rFonts w:asciiTheme="minorHAnsi" w:hAnsiTheme="minorHAnsi" w:cstheme="minorHAnsi"/>
          <w:color w:val="00B050"/>
          <w:szCs w:val="23"/>
          <w:lang w:val="en-GB"/>
        </w:rPr>
        <w:t xml:space="preserve">limitations. </w:t>
      </w:r>
    </w:p>
    <w:p w:rsidR="00ED1AD0" w:rsidRPr="00F73ACF" w:rsidRDefault="00ED1AD0" w:rsidP="006E3919">
      <w:pPr>
        <w:pStyle w:val="Default"/>
        <w:rPr>
          <w:rFonts w:asciiTheme="minorHAnsi" w:hAnsiTheme="minorHAnsi" w:cstheme="minorHAnsi"/>
          <w:color w:val="00B050"/>
          <w:szCs w:val="23"/>
          <w:lang w:val="en-GB"/>
        </w:rPr>
      </w:pPr>
    </w:p>
    <w:p w:rsidR="00ED1AD0" w:rsidRPr="00F73ACF" w:rsidRDefault="00167A53"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00B050"/>
          <w:szCs w:val="23"/>
          <w:lang w:val="en-GB"/>
        </w:rPr>
        <w:t>In</w:t>
      </w:r>
      <w:r w:rsidR="00ED1AD0" w:rsidRPr="00F73ACF">
        <w:rPr>
          <w:rFonts w:asciiTheme="minorHAnsi" w:hAnsiTheme="minorHAnsi" w:cstheme="minorHAnsi"/>
          <w:color w:val="00B050"/>
          <w:szCs w:val="23"/>
          <w:lang w:val="en-GB"/>
        </w:rPr>
        <w:t xml:space="preserve"> these time and height window each meteor is weighted by its statistical uncertainty and by its temporal distance from the centre of the window by using a Gaussian kernel. </w:t>
      </w:r>
      <w:r w:rsidRPr="00F73ACF">
        <w:rPr>
          <w:rFonts w:asciiTheme="minorHAnsi" w:hAnsiTheme="minorHAnsi" w:cstheme="minorHAnsi"/>
          <w:color w:val="00B050"/>
          <w:szCs w:val="23"/>
          <w:lang w:val="en-GB"/>
        </w:rPr>
        <w:t xml:space="preserve">Further </w:t>
      </w:r>
      <w:r w:rsidR="00565B41" w:rsidRPr="00F73ACF">
        <w:rPr>
          <w:rFonts w:asciiTheme="minorHAnsi" w:hAnsiTheme="minorHAnsi" w:cstheme="minorHAnsi"/>
          <w:color w:val="00B050"/>
          <w:szCs w:val="23"/>
          <w:lang w:val="en-GB"/>
        </w:rPr>
        <w:t>regularization</w:t>
      </w:r>
      <w:r w:rsidRPr="00F73ACF">
        <w:rPr>
          <w:rFonts w:asciiTheme="minorHAnsi" w:hAnsiTheme="minorHAnsi" w:cstheme="minorHAnsi"/>
          <w:color w:val="00B050"/>
          <w:szCs w:val="23"/>
          <w:lang w:val="en-GB"/>
        </w:rPr>
        <w:t xml:space="preserve"> is implemented in the wind estimation, which allows </w:t>
      </w:r>
      <w:r w:rsidR="00565B41" w:rsidRPr="00F73ACF">
        <w:rPr>
          <w:rFonts w:asciiTheme="minorHAnsi" w:hAnsiTheme="minorHAnsi" w:cstheme="minorHAnsi"/>
          <w:color w:val="00B050"/>
          <w:szCs w:val="23"/>
          <w:lang w:val="en-GB"/>
        </w:rPr>
        <w:t>estimating</w:t>
      </w:r>
      <w:r w:rsidRPr="00F73ACF">
        <w:rPr>
          <w:rFonts w:asciiTheme="minorHAnsi" w:hAnsiTheme="minorHAnsi" w:cstheme="minorHAnsi"/>
          <w:color w:val="00B050"/>
          <w:szCs w:val="23"/>
          <w:lang w:val="en-GB"/>
        </w:rPr>
        <w:t xml:space="preserve"> the wind within the windows by having at least 3 meteors. </w:t>
      </w:r>
      <w:r w:rsidR="00B73FEF" w:rsidRPr="00F73ACF">
        <w:rPr>
          <w:rFonts w:asciiTheme="minorHAnsi" w:hAnsiTheme="minorHAnsi" w:cstheme="minorHAnsi"/>
          <w:color w:val="00B050"/>
          <w:szCs w:val="23"/>
          <w:lang w:val="en-GB"/>
        </w:rPr>
        <w:t xml:space="preserve">As example in December 2015 we detected ~90.000 meteors between 78 and 100 km for the location of Andenes. These meteors follow a Gaussian height distribution, which leads </w:t>
      </w:r>
      <w:r w:rsidR="00F15748" w:rsidRPr="00F73ACF">
        <w:rPr>
          <w:rFonts w:asciiTheme="minorHAnsi" w:hAnsiTheme="minorHAnsi" w:cstheme="minorHAnsi"/>
          <w:color w:val="00B050"/>
          <w:szCs w:val="23"/>
          <w:lang w:val="en-GB"/>
        </w:rPr>
        <w:t xml:space="preserve">to detections </w:t>
      </w:r>
      <w:proofErr w:type="gramStart"/>
      <w:r w:rsidR="00F15748" w:rsidRPr="00F73ACF">
        <w:rPr>
          <w:rFonts w:asciiTheme="minorHAnsi" w:hAnsiTheme="minorHAnsi" w:cstheme="minorHAnsi"/>
          <w:color w:val="00B050"/>
          <w:szCs w:val="23"/>
          <w:lang w:val="en-GB"/>
        </w:rPr>
        <w:t>of  ~</w:t>
      </w:r>
      <w:proofErr w:type="gramEnd"/>
      <w:r w:rsidR="00B73FEF" w:rsidRPr="00F73ACF">
        <w:rPr>
          <w:rFonts w:asciiTheme="minorHAnsi" w:hAnsiTheme="minorHAnsi" w:cstheme="minorHAnsi"/>
          <w:color w:val="00B050"/>
          <w:szCs w:val="23"/>
          <w:lang w:val="en-GB"/>
        </w:rPr>
        <w:t xml:space="preserve">300 meteors </w:t>
      </w:r>
      <w:r w:rsidR="00F15748" w:rsidRPr="00F73ACF">
        <w:rPr>
          <w:rFonts w:asciiTheme="minorHAnsi" w:hAnsiTheme="minorHAnsi" w:cstheme="minorHAnsi"/>
          <w:color w:val="00B050"/>
          <w:szCs w:val="23"/>
          <w:lang w:val="en-GB"/>
        </w:rPr>
        <w:t>at 90+/-1 km</w:t>
      </w:r>
      <w:r w:rsidR="00B73FEF" w:rsidRPr="00F73ACF">
        <w:rPr>
          <w:rFonts w:asciiTheme="minorHAnsi" w:hAnsiTheme="minorHAnsi" w:cstheme="minorHAnsi"/>
          <w:color w:val="00B050"/>
          <w:szCs w:val="23"/>
          <w:lang w:val="en-GB"/>
        </w:rPr>
        <w:t xml:space="preserve"> altitude window</w:t>
      </w:r>
      <w:r w:rsidR="00F15748" w:rsidRPr="00F73ACF">
        <w:rPr>
          <w:rFonts w:asciiTheme="minorHAnsi" w:hAnsiTheme="minorHAnsi" w:cstheme="minorHAnsi"/>
          <w:color w:val="00B050"/>
          <w:szCs w:val="23"/>
          <w:lang w:val="en-GB"/>
        </w:rPr>
        <w:t xml:space="preserve"> per hour. </w:t>
      </w:r>
      <w:r w:rsidR="008766A3" w:rsidRPr="00F73ACF">
        <w:rPr>
          <w:rFonts w:asciiTheme="minorHAnsi" w:hAnsiTheme="minorHAnsi" w:cstheme="minorHAnsi"/>
          <w:color w:val="00B050"/>
          <w:szCs w:val="23"/>
          <w:lang w:val="en-GB"/>
        </w:rPr>
        <w:t xml:space="preserve"> At 90 km these meteors are detected within an observational diameter of 425 km and all detected meteors</w:t>
      </w:r>
      <w:r w:rsidR="00195239" w:rsidRPr="00F73ACF">
        <w:rPr>
          <w:rFonts w:asciiTheme="minorHAnsi" w:hAnsiTheme="minorHAnsi" w:cstheme="minorHAnsi"/>
          <w:color w:val="00B050"/>
          <w:szCs w:val="23"/>
          <w:lang w:val="en-GB"/>
        </w:rPr>
        <w:t xml:space="preserve"> within the</w:t>
      </w:r>
      <w:r w:rsidR="008766A3" w:rsidRPr="00F73ACF">
        <w:rPr>
          <w:rFonts w:asciiTheme="minorHAnsi" w:hAnsiTheme="minorHAnsi" w:cstheme="minorHAnsi"/>
          <w:color w:val="00B050"/>
          <w:szCs w:val="23"/>
          <w:lang w:val="en-GB"/>
        </w:rPr>
        <w:t xml:space="preserve"> diameter are taken for the wind analysis. Of course there are thresholds for the determination, </w:t>
      </w:r>
      <w:r w:rsidR="002754C2" w:rsidRPr="00F73ACF">
        <w:rPr>
          <w:rFonts w:asciiTheme="minorHAnsi" w:hAnsiTheme="minorHAnsi" w:cstheme="minorHAnsi"/>
          <w:color w:val="00B050"/>
          <w:szCs w:val="23"/>
          <w:lang w:val="en-GB"/>
        </w:rPr>
        <w:t>as e.g. elevation angle of zenith &lt; 65°. Further details can be found in then mentioned literature.</w:t>
      </w:r>
      <w:r w:rsidR="008766A3" w:rsidRPr="00F73ACF">
        <w:rPr>
          <w:rFonts w:asciiTheme="minorHAnsi" w:hAnsiTheme="minorHAnsi" w:cstheme="minorHAnsi"/>
          <w:color w:val="00B050"/>
          <w:szCs w:val="23"/>
          <w:lang w:val="en-GB"/>
        </w:rPr>
        <w:t xml:space="preserve"> </w:t>
      </w:r>
    </w:p>
    <w:p w:rsidR="00ED1AD0" w:rsidRPr="00F73ACF" w:rsidRDefault="00ED1AD0" w:rsidP="006E3919">
      <w:pPr>
        <w:pStyle w:val="Default"/>
        <w:rPr>
          <w:rFonts w:asciiTheme="minorHAnsi" w:hAnsiTheme="minorHAnsi" w:cstheme="minorHAnsi"/>
          <w:color w:val="00B050"/>
          <w:szCs w:val="23"/>
          <w:lang w:val="en-GB"/>
        </w:rPr>
      </w:pPr>
    </w:p>
    <w:p w:rsidR="00F84603" w:rsidRPr="00F73ACF" w:rsidRDefault="00A6459E"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00B050"/>
          <w:szCs w:val="23"/>
          <w:lang w:val="en-GB"/>
        </w:rPr>
        <w:t xml:space="preserve">Depending on the amount of available detected meteors within </w:t>
      </w:r>
      <w:r w:rsidR="00F15748" w:rsidRPr="00F73ACF">
        <w:rPr>
          <w:rFonts w:asciiTheme="minorHAnsi" w:hAnsiTheme="minorHAnsi" w:cstheme="minorHAnsi"/>
          <w:color w:val="00B050"/>
          <w:szCs w:val="23"/>
          <w:lang w:val="en-GB"/>
        </w:rPr>
        <w:t>the</w:t>
      </w:r>
      <w:r w:rsidRPr="00F73ACF">
        <w:rPr>
          <w:rFonts w:asciiTheme="minorHAnsi" w:hAnsiTheme="minorHAnsi" w:cstheme="minorHAnsi"/>
          <w:color w:val="00B050"/>
          <w:szCs w:val="23"/>
          <w:lang w:val="en-GB"/>
        </w:rPr>
        <w:t xml:space="preserve"> </w:t>
      </w:r>
      <w:r w:rsidR="00F5102B" w:rsidRPr="00F73ACF">
        <w:rPr>
          <w:rFonts w:asciiTheme="minorHAnsi" w:hAnsiTheme="minorHAnsi" w:cstheme="minorHAnsi"/>
          <w:color w:val="00B050"/>
          <w:szCs w:val="23"/>
          <w:lang w:val="en-GB"/>
        </w:rPr>
        <w:t>window</w:t>
      </w:r>
      <w:r w:rsidRPr="00F73ACF">
        <w:rPr>
          <w:rFonts w:asciiTheme="minorHAnsi" w:hAnsiTheme="minorHAnsi" w:cstheme="minorHAnsi"/>
          <w:color w:val="00B050"/>
          <w:szCs w:val="23"/>
          <w:lang w:val="en-GB"/>
        </w:rPr>
        <w:t xml:space="preserve">, the </w:t>
      </w:r>
      <w:r w:rsidR="00F15748" w:rsidRPr="00F73ACF">
        <w:rPr>
          <w:rFonts w:asciiTheme="minorHAnsi" w:hAnsiTheme="minorHAnsi" w:cstheme="minorHAnsi"/>
          <w:color w:val="00B050"/>
          <w:szCs w:val="23"/>
          <w:lang w:val="en-GB"/>
        </w:rPr>
        <w:t xml:space="preserve">statistical </w:t>
      </w:r>
      <w:r w:rsidRPr="00F73ACF">
        <w:rPr>
          <w:rFonts w:asciiTheme="minorHAnsi" w:hAnsiTheme="minorHAnsi" w:cstheme="minorHAnsi"/>
          <w:color w:val="00B050"/>
          <w:szCs w:val="23"/>
          <w:lang w:val="en-GB"/>
        </w:rPr>
        <w:t xml:space="preserve">uncertainties of the meteor wind measurements vary between 2 and 6 m/s, whereby values </w:t>
      </w:r>
      <w:r w:rsidR="00731C28" w:rsidRPr="00F73ACF">
        <w:rPr>
          <w:rFonts w:asciiTheme="minorHAnsi" w:hAnsiTheme="minorHAnsi" w:cstheme="minorHAnsi"/>
          <w:color w:val="00B050"/>
          <w:szCs w:val="23"/>
          <w:lang w:val="en-GB"/>
        </w:rPr>
        <w:t>larger than</w:t>
      </w:r>
      <w:r w:rsidRPr="00F73ACF">
        <w:rPr>
          <w:rFonts w:asciiTheme="minorHAnsi" w:hAnsiTheme="minorHAnsi" w:cstheme="minorHAnsi"/>
          <w:color w:val="00B050"/>
          <w:szCs w:val="23"/>
          <w:lang w:val="en-GB"/>
        </w:rPr>
        <w:t xml:space="preserve"> 4</w:t>
      </w:r>
      <w:r w:rsidR="00F5102B" w:rsidRPr="00F73ACF">
        <w:rPr>
          <w:rFonts w:asciiTheme="minorHAnsi" w:hAnsiTheme="minorHAnsi" w:cstheme="minorHAnsi"/>
          <w:color w:val="00B050"/>
          <w:szCs w:val="23"/>
          <w:lang w:val="en-GB"/>
        </w:rPr>
        <w:t xml:space="preserve"> </w:t>
      </w:r>
      <w:r w:rsidRPr="00F73ACF">
        <w:rPr>
          <w:rFonts w:asciiTheme="minorHAnsi" w:hAnsiTheme="minorHAnsi" w:cstheme="minorHAnsi"/>
          <w:color w:val="00B050"/>
          <w:szCs w:val="23"/>
          <w:lang w:val="en-GB"/>
        </w:rPr>
        <w:t>m/s nearly only be reached at the edges of the observation range</w:t>
      </w:r>
      <w:r w:rsidR="00F5102B" w:rsidRPr="00F73ACF">
        <w:rPr>
          <w:rFonts w:asciiTheme="minorHAnsi" w:hAnsiTheme="minorHAnsi" w:cstheme="minorHAnsi"/>
          <w:color w:val="00B050"/>
          <w:szCs w:val="23"/>
          <w:lang w:val="en-GB"/>
        </w:rPr>
        <w:t xml:space="preserve">. In Wilhelm et al. (2017) is shown </w:t>
      </w:r>
      <w:r w:rsidR="00B73FEF" w:rsidRPr="00F73ACF">
        <w:rPr>
          <w:rFonts w:asciiTheme="minorHAnsi" w:hAnsiTheme="minorHAnsi" w:cstheme="minorHAnsi"/>
          <w:color w:val="00B050"/>
          <w:szCs w:val="23"/>
          <w:lang w:val="en-GB"/>
        </w:rPr>
        <w:t>in</w:t>
      </w:r>
      <w:r w:rsidR="00F5102B" w:rsidRPr="00F73ACF">
        <w:rPr>
          <w:rFonts w:asciiTheme="minorHAnsi" w:hAnsiTheme="minorHAnsi" w:cstheme="minorHAnsi"/>
          <w:color w:val="00B050"/>
          <w:szCs w:val="23"/>
          <w:lang w:val="en-GB"/>
        </w:rPr>
        <w:t xml:space="preserve"> Figure </w:t>
      </w:r>
      <w:r w:rsidR="00B73FEF" w:rsidRPr="00F73ACF">
        <w:rPr>
          <w:rFonts w:asciiTheme="minorHAnsi" w:hAnsiTheme="minorHAnsi" w:cstheme="minorHAnsi"/>
          <w:color w:val="00B050"/>
          <w:szCs w:val="23"/>
          <w:lang w:val="en-GB"/>
        </w:rPr>
        <w:t xml:space="preserve">1 </w:t>
      </w:r>
      <w:r w:rsidR="00F84603" w:rsidRPr="00F73ACF">
        <w:rPr>
          <w:rFonts w:asciiTheme="minorHAnsi" w:hAnsiTheme="minorHAnsi" w:cstheme="minorHAnsi"/>
          <w:color w:val="00B050"/>
          <w:szCs w:val="23"/>
          <w:lang w:val="en-GB"/>
        </w:rPr>
        <w:t>an</w:t>
      </w:r>
      <w:r w:rsidR="00F5102B" w:rsidRPr="00F73ACF">
        <w:rPr>
          <w:rFonts w:asciiTheme="minorHAnsi" w:hAnsiTheme="minorHAnsi" w:cstheme="minorHAnsi"/>
          <w:color w:val="00B050"/>
          <w:szCs w:val="23"/>
          <w:lang w:val="en-GB"/>
        </w:rPr>
        <w:t xml:space="preserve"> altitude/time distribution of the uncertainties. </w:t>
      </w:r>
      <w:r w:rsidR="00F84603" w:rsidRPr="00F73ACF">
        <w:rPr>
          <w:rFonts w:asciiTheme="minorHAnsi" w:hAnsiTheme="minorHAnsi" w:cstheme="minorHAnsi"/>
          <w:color w:val="00B050"/>
          <w:szCs w:val="23"/>
          <w:lang w:val="en-GB"/>
        </w:rPr>
        <w:t xml:space="preserve">There its shown that based on the meteor altitude distribution, which includes daily as well as seasonal variations, the statistical uncertainties vary between 2 and 4 m/s between 84 and 94 km. </w:t>
      </w:r>
    </w:p>
    <w:p w:rsidR="00F84603" w:rsidRPr="00F73ACF" w:rsidRDefault="00F84603" w:rsidP="006E3919">
      <w:pPr>
        <w:pStyle w:val="Default"/>
        <w:rPr>
          <w:rFonts w:asciiTheme="minorHAnsi" w:hAnsiTheme="minorHAnsi" w:cstheme="minorHAnsi"/>
          <w:color w:val="00B050"/>
          <w:szCs w:val="23"/>
          <w:lang w:val="en-GB"/>
        </w:rPr>
      </w:pPr>
    </w:p>
    <w:p w:rsidR="00F15748" w:rsidRPr="00F73ACF" w:rsidRDefault="00F84603"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00B050"/>
          <w:szCs w:val="23"/>
          <w:lang w:val="en-GB"/>
        </w:rPr>
        <w:t xml:space="preserve">We don’t want to </w:t>
      </w:r>
      <w:r w:rsidR="000A095F" w:rsidRPr="00F73ACF">
        <w:rPr>
          <w:rFonts w:asciiTheme="minorHAnsi" w:hAnsiTheme="minorHAnsi" w:cstheme="minorHAnsi"/>
          <w:color w:val="00B050"/>
          <w:szCs w:val="23"/>
          <w:lang w:val="en-GB"/>
        </w:rPr>
        <w:t>describe</w:t>
      </w:r>
      <w:r w:rsidRPr="00F73ACF">
        <w:rPr>
          <w:rFonts w:asciiTheme="minorHAnsi" w:hAnsiTheme="minorHAnsi" w:cstheme="minorHAnsi"/>
          <w:color w:val="00B050"/>
          <w:szCs w:val="23"/>
          <w:lang w:val="en-GB"/>
        </w:rPr>
        <w:t xml:space="preserve"> the complete wind analysis within this manuscript, therefore we linked to</w:t>
      </w:r>
      <w:r w:rsidR="00F15748" w:rsidRPr="00F73ACF">
        <w:rPr>
          <w:rFonts w:asciiTheme="minorHAnsi" w:hAnsiTheme="minorHAnsi" w:cstheme="minorHAnsi"/>
          <w:color w:val="00B050"/>
          <w:szCs w:val="23"/>
          <w:lang w:val="en-GB"/>
        </w:rPr>
        <w:t xml:space="preserve"> Stober et al. </w:t>
      </w:r>
      <w:r w:rsidR="005D56EB" w:rsidRPr="00F73ACF">
        <w:rPr>
          <w:rFonts w:asciiTheme="minorHAnsi" w:hAnsiTheme="minorHAnsi" w:cstheme="minorHAnsi"/>
          <w:color w:val="00B050"/>
          <w:szCs w:val="23"/>
          <w:lang w:val="en-GB"/>
        </w:rPr>
        <w:t xml:space="preserve">(2017) as well </w:t>
      </w:r>
      <w:r w:rsidR="005C1D21">
        <w:rPr>
          <w:rFonts w:asciiTheme="minorHAnsi" w:hAnsiTheme="minorHAnsi" w:cstheme="minorHAnsi"/>
          <w:color w:val="00B050"/>
          <w:szCs w:val="23"/>
          <w:lang w:val="en-GB"/>
        </w:rPr>
        <w:t xml:space="preserve">as </w:t>
      </w:r>
      <w:r w:rsidR="005D56EB" w:rsidRPr="00F73ACF">
        <w:rPr>
          <w:rFonts w:asciiTheme="minorHAnsi" w:hAnsiTheme="minorHAnsi" w:cstheme="minorHAnsi"/>
          <w:color w:val="00B050"/>
          <w:szCs w:val="23"/>
          <w:lang w:val="en-GB"/>
        </w:rPr>
        <w:t>to Hocking et al. (1999)</w:t>
      </w:r>
      <w:r w:rsidRPr="00F73ACF">
        <w:rPr>
          <w:rFonts w:asciiTheme="minorHAnsi" w:hAnsiTheme="minorHAnsi" w:cstheme="minorHAnsi"/>
          <w:color w:val="00B050"/>
          <w:szCs w:val="23"/>
          <w:lang w:val="en-GB"/>
        </w:rPr>
        <w:t xml:space="preserve"> where the analysis </w:t>
      </w:r>
      <w:r w:rsidR="005D56EB" w:rsidRPr="00F73ACF">
        <w:rPr>
          <w:rFonts w:asciiTheme="minorHAnsi" w:hAnsiTheme="minorHAnsi" w:cstheme="minorHAnsi"/>
          <w:color w:val="00B050"/>
          <w:szCs w:val="23"/>
          <w:lang w:val="en-GB"/>
        </w:rPr>
        <w:t>are</w:t>
      </w:r>
      <w:r w:rsidR="008766A3" w:rsidRPr="00F73ACF">
        <w:rPr>
          <w:rFonts w:asciiTheme="minorHAnsi" w:hAnsiTheme="minorHAnsi" w:cstheme="minorHAnsi"/>
          <w:color w:val="00B050"/>
          <w:szCs w:val="23"/>
          <w:lang w:val="en-GB"/>
        </w:rPr>
        <w:t xml:space="preserve"> described in detail</w:t>
      </w:r>
      <w:r w:rsidR="009451A2" w:rsidRPr="00F73ACF">
        <w:rPr>
          <w:rFonts w:asciiTheme="minorHAnsi" w:hAnsiTheme="minorHAnsi" w:cstheme="minorHAnsi"/>
          <w:color w:val="00B050"/>
          <w:szCs w:val="23"/>
          <w:lang w:val="en-GB"/>
        </w:rPr>
        <w:t>.</w:t>
      </w:r>
    </w:p>
    <w:p w:rsidR="009451A2" w:rsidRPr="00F73ACF" w:rsidRDefault="009451A2" w:rsidP="006E3919">
      <w:pPr>
        <w:pStyle w:val="Default"/>
        <w:rPr>
          <w:rFonts w:asciiTheme="minorHAnsi" w:hAnsiTheme="minorHAnsi" w:cstheme="minorHAnsi"/>
          <w:szCs w:val="23"/>
          <w:lang w:val="en-GB"/>
        </w:rPr>
      </w:pPr>
    </w:p>
    <w:p w:rsidR="00A6459E" w:rsidRPr="00F73ACF" w:rsidRDefault="00A6459E" w:rsidP="006E3919">
      <w:pPr>
        <w:pStyle w:val="Default"/>
        <w:rPr>
          <w:rFonts w:asciiTheme="minorHAnsi" w:hAnsiTheme="minorHAnsi" w:cstheme="minorHAnsi"/>
          <w:color w:val="auto"/>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31 on page 5: Please check a vertical resolution. In my knowledge, Aura/MLS data are every 1.3 km up to 50 km, 2.7 km up to 62 km and 5.4 km above. </w:t>
      </w:r>
    </w:p>
    <w:p w:rsidR="006E3919" w:rsidRPr="00F73ACF" w:rsidRDefault="006E3919" w:rsidP="006E3919">
      <w:pPr>
        <w:pStyle w:val="Default"/>
        <w:rPr>
          <w:rFonts w:asciiTheme="minorHAnsi" w:hAnsiTheme="minorHAnsi" w:cstheme="minorHAnsi"/>
          <w:color w:val="00B050"/>
          <w:szCs w:val="23"/>
          <w:lang w:val="en-GB"/>
        </w:rPr>
      </w:pPr>
    </w:p>
    <w:p w:rsidR="00AE07FE" w:rsidRPr="00F73ACF" w:rsidRDefault="00AE07FE" w:rsidP="006E3919">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lastRenderedPageBreak/>
        <w:t>Reply:</w:t>
      </w:r>
      <w:r w:rsidR="005B3E69" w:rsidRPr="00F73ACF">
        <w:rPr>
          <w:rFonts w:asciiTheme="minorHAnsi" w:hAnsiTheme="minorHAnsi" w:cstheme="minorHAnsi"/>
          <w:color w:val="00B050"/>
          <w:szCs w:val="23"/>
          <w:lang w:val="en-GB"/>
        </w:rPr>
        <w:t xml:space="preserve"> The vertical resolution </w:t>
      </w:r>
      <w:r w:rsidR="00854CA9" w:rsidRPr="00F73ACF">
        <w:rPr>
          <w:rFonts w:asciiTheme="minorHAnsi" w:hAnsiTheme="minorHAnsi" w:cstheme="minorHAnsi"/>
          <w:color w:val="00B050"/>
          <w:szCs w:val="23"/>
          <w:lang w:val="en-GB"/>
        </w:rPr>
        <w:t xml:space="preserve">which we use in this study </w:t>
      </w:r>
      <w:r w:rsidR="005B3E69" w:rsidRPr="00F73ACF">
        <w:rPr>
          <w:rFonts w:asciiTheme="minorHAnsi" w:hAnsiTheme="minorHAnsi" w:cstheme="minorHAnsi"/>
          <w:color w:val="00B050"/>
          <w:szCs w:val="23"/>
          <w:lang w:val="en-GB"/>
        </w:rPr>
        <w:t xml:space="preserve">is ~4 km in the stratosphere and ~14 km in the mesosphere. </w:t>
      </w:r>
      <w:r w:rsidR="009E1FA8" w:rsidRPr="00F73ACF">
        <w:rPr>
          <w:rFonts w:asciiTheme="minorHAnsi" w:hAnsiTheme="minorHAnsi" w:cstheme="minorHAnsi"/>
          <w:color w:val="00B050"/>
          <w:szCs w:val="23"/>
          <w:lang w:val="en-GB"/>
        </w:rPr>
        <w:t>We added a reference.</w:t>
      </w:r>
    </w:p>
    <w:p w:rsidR="009E1FA8" w:rsidRPr="00C1418B" w:rsidRDefault="009E1FA8" w:rsidP="005B3E69">
      <w:pPr>
        <w:spacing w:after="0" w:line="240" w:lineRule="auto"/>
        <w:rPr>
          <w:rFonts w:eastAsia="Times New Roman" w:cstheme="minorHAnsi"/>
          <w:color w:val="00B050"/>
          <w:sz w:val="16"/>
          <w:szCs w:val="16"/>
          <w:lang w:val="en-GB" w:eastAsia="de-DE"/>
        </w:rPr>
      </w:pPr>
    </w:p>
    <w:p w:rsidR="005B3E69" w:rsidRPr="00C1418B" w:rsidRDefault="005B3E69" w:rsidP="005B3E69">
      <w:pPr>
        <w:spacing w:after="0" w:line="240" w:lineRule="auto"/>
        <w:rPr>
          <w:rFonts w:eastAsia="Times New Roman" w:cstheme="minorHAnsi"/>
          <w:color w:val="00B050"/>
          <w:sz w:val="16"/>
          <w:szCs w:val="16"/>
          <w:lang w:val="en-GB" w:eastAsia="de-DE"/>
        </w:rPr>
      </w:pPr>
      <w:proofErr w:type="spellStart"/>
      <w:r w:rsidRPr="00C1418B">
        <w:rPr>
          <w:rFonts w:eastAsia="Times New Roman" w:cstheme="minorHAnsi"/>
          <w:color w:val="00B050"/>
          <w:sz w:val="16"/>
          <w:szCs w:val="16"/>
          <w:lang w:val="en-GB" w:eastAsia="de-DE"/>
        </w:rPr>
        <w:t>Livesey</w:t>
      </w:r>
      <w:proofErr w:type="spellEnd"/>
      <w:r w:rsidRPr="00C1418B">
        <w:rPr>
          <w:rFonts w:eastAsia="Times New Roman" w:cstheme="minorHAnsi"/>
          <w:color w:val="00B050"/>
          <w:sz w:val="16"/>
          <w:szCs w:val="16"/>
          <w:lang w:val="en-GB" w:eastAsia="de-DE"/>
        </w:rPr>
        <w:t xml:space="preserve">, N.J., Read, W.G., Lambert, A., Cofield, R.E., Cuddy, D.T., </w:t>
      </w:r>
      <w:proofErr w:type="spellStart"/>
      <w:r w:rsidRPr="00C1418B">
        <w:rPr>
          <w:rFonts w:eastAsia="Times New Roman" w:cstheme="minorHAnsi"/>
          <w:color w:val="00B050"/>
          <w:sz w:val="16"/>
          <w:szCs w:val="16"/>
          <w:lang w:val="en-GB" w:eastAsia="de-DE"/>
        </w:rPr>
        <w:t>Froidevaux</w:t>
      </w:r>
      <w:proofErr w:type="spellEnd"/>
      <w:r w:rsidRPr="00C1418B">
        <w:rPr>
          <w:rFonts w:eastAsia="Times New Roman" w:cstheme="minorHAnsi"/>
          <w:color w:val="00B050"/>
          <w:sz w:val="16"/>
          <w:szCs w:val="16"/>
          <w:lang w:val="en-GB" w:eastAsia="de-DE"/>
        </w:rPr>
        <w:t xml:space="preserve">, L., Fuller, R.A., </w:t>
      </w:r>
      <w:proofErr w:type="spellStart"/>
      <w:r w:rsidRPr="00C1418B">
        <w:rPr>
          <w:rFonts w:eastAsia="Times New Roman" w:cstheme="minorHAnsi"/>
          <w:color w:val="00B050"/>
          <w:sz w:val="16"/>
          <w:szCs w:val="16"/>
          <w:lang w:val="en-GB" w:eastAsia="de-DE"/>
        </w:rPr>
        <w:t>Jarnot</w:t>
      </w:r>
      <w:proofErr w:type="spellEnd"/>
      <w:r w:rsidRPr="00C1418B">
        <w:rPr>
          <w:rFonts w:eastAsia="Times New Roman" w:cstheme="minorHAnsi"/>
          <w:color w:val="00B050"/>
          <w:sz w:val="16"/>
          <w:szCs w:val="16"/>
          <w:lang w:val="en-GB" w:eastAsia="de-DE"/>
        </w:rPr>
        <w:t xml:space="preserve">, R.F., Jiang, J.H., Jiang, Y.B., </w:t>
      </w:r>
      <w:proofErr w:type="spellStart"/>
      <w:r w:rsidRPr="00C1418B">
        <w:rPr>
          <w:rFonts w:eastAsia="Times New Roman" w:cstheme="minorHAnsi"/>
          <w:color w:val="00B050"/>
          <w:sz w:val="16"/>
          <w:szCs w:val="16"/>
          <w:lang w:val="en-GB" w:eastAsia="de-DE"/>
        </w:rPr>
        <w:t>Knosp</w:t>
      </w:r>
      <w:proofErr w:type="spellEnd"/>
      <w:r w:rsidRPr="00C1418B">
        <w:rPr>
          <w:rFonts w:eastAsia="Times New Roman" w:cstheme="minorHAnsi"/>
          <w:color w:val="00B050"/>
          <w:sz w:val="16"/>
          <w:szCs w:val="16"/>
          <w:lang w:val="en-GB" w:eastAsia="de-DE"/>
        </w:rPr>
        <w:t xml:space="preserve">, B.W., </w:t>
      </w:r>
      <w:proofErr w:type="spellStart"/>
      <w:r w:rsidRPr="00C1418B">
        <w:rPr>
          <w:rFonts w:eastAsia="Times New Roman" w:cstheme="minorHAnsi"/>
          <w:color w:val="00B050"/>
          <w:sz w:val="16"/>
          <w:szCs w:val="16"/>
          <w:lang w:val="en-GB" w:eastAsia="de-DE"/>
        </w:rPr>
        <w:t>Kovalenko</w:t>
      </w:r>
      <w:proofErr w:type="spellEnd"/>
      <w:r w:rsidRPr="00C1418B">
        <w:rPr>
          <w:rFonts w:eastAsia="Times New Roman" w:cstheme="minorHAnsi"/>
          <w:color w:val="00B050"/>
          <w:sz w:val="16"/>
          <w:szCs w:val="16"/>
          <w:lang w:val="en-GB" w:eastAsia="de-DE"/>
        </w:rPr>
        <w:t xml:space="preserve">, L.J., Pickett, H.M., </w:t>
      </w:r>
      <w:proofErr w:type="spellStart"/>
      <w:r w:rsidRPr="00C1418B">
        <w:rPr>
          <w:rFonts w:eastAsia="Times New Roman" w:cstheme="minorHAnsi"/>
          <w:color w:val="00B050"/>
          <w:sz w:val="16"/>
          <w:szCs w:val="16"/>
          <w:lang w:val="en-GB" w:eastAsia="de-DE"/>
        </w:rPr>
        <w:t>Pumphrey</w:t>
      </w:r>
      <w:proofErr w:type="spellEnd"/>
      <w:r w:rsidRPr="00C1418B">
        <w:rPr>
          <w:rFonts w:eastAsia="Times New Roman" w:cstheme="minorHAnsi"/>
          <w:color w:val="00B050"/>
          <w:sz w:val="16"/>
          <w:szCs w:val="16"/>
          <w:lang w:val="en-GB" w:eastAsia="de-DE"/>
        </w:rPr>
        <w:t xml:space="preserve">, H.C., Santee, M.L. , Schwartz, M.J., </w:t>
      </w:r>
      <w:proofErr w:type="spellStart"/>
      <w:r w:rsidRPr="00C1418B">
        <w:rPr>
          <w:rFonts w:eastAsia="Times New Roman" w:cstheme="minorHAnsi"/>
          <w:color w:val="00B050"/>
          <w:sz w:val="16"/>
          <w:szCs w:val="16"/>
          <w:lang w:val="en-GB" w:eastAsia="de-DE"/>
        </w:rPr>
        <w:t>Stek</w:t>
      </w:r>
      <w:proofErr w:type="spellEnd"/>
      <w:r w:rsidRPr="00C1418B">
        <w:rPr>
          <w:rFonts w:eastAsia="Times New Roman" w:cstheme="minorHAnsi"/>
          <w:color w:val="00B050"/>
          <w:sz w:val="16"/>
          <w:szCs w:val="16"/>
          <w:lang w:val="en-GB" w:eastAsia="de-DE"/>
        </w:rPr>
        <w:t xml:space="preserve">, P.C., Wagner, P.A., Waters, J.W., Wu, D.L., 2007. </w:t>
      </w:r>
      <w:proofErr w:type="gramStart"/>
      <w:r w:rsidRPr="00C1418B">
        <w:rPr>
          <w:rFonts w:eastAsia="Times New Roman" w:cstheme="minorHAnsi"/>
          <w:color w:val="00B050"/>
          <w:sz w:val="16"/>
          <w:szCs w:val="16"/>
          <w:lang w:val="en-GB" w:eastAsia="de-DE"/>
        </w:rPr>
        <w:t>EOS MLS Version 2.2 Level 2 Data Quality and Description Document.</w:t>
      </w:r>
      <w:proofErr w:type="gramEnd"/>
      <w:r w:rsidRPr="00C1418B">
        <w:rPr>
          <w:rFonts w:eastAsia="Times New Roman" w:cstheme="minorHAnsi"/>
          <w:color w:val="00B050"/>
          <w:sz w:val="16"/>
          <w:szCs w:val="16"/>
          <w:lang w:val="en-GB" w:eastAsia="de-DE"/>
        </w:rPr>
        <w:t xml:space="preserve"> Technical Report, Version 2.2 D-33509, Jet Propulsion Lab., California Institute of Technology, Pasadena, California 91198-8099.</w:t>
      </w:r>
    </w:p>
    <w:p w:rsidR="009E1FA8" w:rsidRPr="00C1418B" w:rsidRDefault="009E1FA8" w:rsidP="005B3E69">
      <w:pPr>
        <w:spacing w:after="0" w:line="240" w:lineRule="auto"/>
        <w:rPr>
          <w:rFonts w:eastAsia="Times New Roman" w:cstheme="minorHAnsi"/>
          <w:color w:val="00B050"/>
          <w:sz w:val="16"/>
          <w:szCs w:val="16"/>
          <w:lang w:val="en-GB" w:eastAsia="de-DE"/>
        </w:rPr>
      </w:pPr>
    </w:p>
    <w:p w:rsidR="009E1FA8" w:rsidRPr="00C1418B" w:rsidRDefault="009E1FA8" w:rsidP="009E1FA8">
      <w:pPr>
        <w:autoSpaceDE w:val="0"/>
        <w:autoSpaceDN w:val="0"/>
        <w:adjustRightInd w:val="0"/>
        <w:spacing w:after="0" w:line="240" w:lineRule="auto"/>
        <w:rPr>
          <w:rFonts w:eastAsia="Times New Roman" w:cstheme="minorHAnsi"/>
          <w:color w:val="00B050"/>
          <w:sz w:val="16"/>
          <w:szCs w:val="16"/>
          <w:lang w:val="en-GB" w:eastAsia="de-DE"/>
        </w:rPr>
      </w:pPr>
      <w:r w:rsidRPr="00C1418B">
        <w:rPr>
          <w:rFonts w:cstheme="minorHAnsi"/>
          <w:color w:val="00B050"/>
          <w:sz w:val="16"/>
          <w:szCs w:val="16"/>
          <w:lang w:val="en-GB"/>
        </w:rPr>
        <w:t xml:space="preserve">Matthias, V., Hoffmann, P., Rapp, M., and Baumgarten, G.: Composite analysis of the temporal development of waves in the polar {MLT} region during stratospheric warmings, J. Atmos. Sol.-Terr. </w:t>
      </w:r>
      <w:proofErr w:type="spellStart"/>
      <w:r w:rsidRPr="00C1418B">
        <w:rPr>
          <w:rFonts w:cstheme="minorHAnsi"/>
          <w:color w:val="00B050"/>
          <w:sz w:val="16"/>
          <w:szCs w:val="16"/>
          <w:lang w:val="en-GB"/>
        </w:rPr>
        <w:t>Phy</w:t>
      </w:r>
      <w:proofErr w:type="spellEnd"/>
      <w:r w:rsidRPr="00C1418B">
        <w:rPr>
          <w:rFonts w:cstheme="minorHAnsi"/>
          <w:color w:val="00B050"/>
          <w:sz w:val="16"/>
          <w:szCs w:val="16"/>
          <w:lang w:val="en-GB"/>
        </w:rPr>
        <w:t>., 90–91, 86–96, https://doi.org/10.1016/j.jastp.2012.04.004, 2012.</w:t>
      </w:r>
    </w:p>
    <w:p w:rsidR="00AE07FE" w:rsidRPr="00C1418B" w:rsidRDefault="00AE07FE" w:rsidP="006E3919">
      <w:pPr>
        <w:pStyle w:val="Default"/>
        <w:rPr>
          <w:rFonts w:asciiTheme="minorHAnsi" w:hAnsiTheme="minorHAnsi" w:cstheme="minorHAnsi"/>
          <w:color w:val="00B050"/>
          <w:sz w:val="23"/>
          <w:szCs w:val="23"/>
          <w:lang w:val="en-GB"/>
        </w:rPr>
      </w:pPr>
    </w:p>
    <w:p w:rsidR="005B3E69" w:rsidRPr="00C1418B" w:rsidRDefault="005B3E69"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18 on page 6: </w:t>
      </w:r>
      <w:proofErr w:type="spellStart"/>
      <w:r w:rsidRPr="00F73ACF">
        <w:rPr>
          <w:rFonts w:asciiTheme="minorHAnsi" w:hAnsiTheme="minorHAnsi" w:cstheme="minorHAnsi"/>
          <w:color w:val="auto"/>
          <w:szCs w:val="23"/>
          <w:lang w:val="en-GB"/>
        </w:rPr>
        <w:t>Juliusruh</w:t>
      </w:r>
      <w:proofErr w:type="spellEnd"/>
      <w:r w:rsidRPr="00F73ACF">
        <w:rPr>
          <w:rFonts w:asciiTheme="minorHAnsi" w:hAnsiTheme="minorHAnsi" w:cstheme="minorHAnsi"/>
          <w:color w:val="auto"/>
          <w:szCs w:val="23"/>
          <w:lang w:val="en-GB"/>
        </w:rPr>
        <w:t xml:space="preserve"> and </w:t>
      </w:r>
      <w:proofErr w:type="spellStart"/>
      <w:r w:rsidRPr="00F73ACF">
        <w:rPr>
          <w:rFonts w:asciiTheme="minorHAnsi" w:hAnsiTheme="minorHAnsi" w:cstheme="minorHAnsi"/>
          <w:color w:val="auto"/>
          <w:szCs w:val="23"/>
          <w:lang w:val="en-GB"/>
        </w:rPr>
        <w:t>Collm</w:t>
      </w:r>
      <w:proofErr w:type="spellEnd"/>
      <w:r w:rsidRPr="00F73ACF">
        <w:rPr>
          <w:rFonts w:asciiTheme="minorHAnsi" w:hAnsiTheme="minorHAnsi" w:cstheme="minorHAnsi"/>
          <w:color w:val="auto"/>
          <w:szCs w:val="23"/>
          <w:lang w:val="en-GB"/>
        </w:rPr>
        <w:t xml:space="preserve"> are at nearly same location in a global sense. What causes a difference of reversal altitudes by 3 km? Are they systematic difference? </w:t>
      </w:r>
    </w:p>
    <w:p w:rsidR="006E3919" w:rsidRPr="00F73ACF" w:rsidRDefault="006E3919" w:rsidP="006E3919">
      <w:pPr>
        <w:pStyle w:val="Default"/>
        <w:rPr>
          <w:rFonts w:asciiTheme="minorHAnsi" w:hAnsiTheme="minorHAnsi" w:cstheme="minorHAnsi"/>
          <w:szCs w:val="23"/>
          <w:lang w:val="en-GB"/>
        </w:rPr>
      </w:pPr>
    </w:p>
    <w:p w:rsidR="00232842" w:rsidRPr="003A52CC" w:rsidRDefault="00AE07FE" w:rsidP="006E3919">
      <w:pPr>
        <w:pStyle w:val="Default"/>
        <w:rPr>
          <w:rFonts w:asciiTheme="minorHAnsi" w:hAnsiTheme="minorHAnsi" w:cstheme="minorHAnsi"/>
          <w:color w:val="00B050"/>
          <w:szCs w:val="23"/>
          <w:lang w:val="en-GB"/>
        </w:rPr>
      </w:pPr>
      <w:r w:rsidRPr="003A52CC">
        <w:rPr>
          <w:rFonts w:asciiTheme="minorHAnsi" w:hAnsiTheme="minorHAnsi" w:cstheme="minorHAnsi"/>
          <w:b/>
          <w:color w:val="00B050"/>
          <w:szCs w:val="23"/>
          <w:u w:val="single"/>
          <w:lang w:val="en-GB"/>
        </w:rPr>
        <w:t>Reply:</w:t>
      </w:r>
      <w:r w:rsidR="00232842" w:rsidRPr="003A52CC">
        <w:rPr>
          <w:rFonts w:asciiTheme="minorHAnsi" w:hAnsiTheme="minorHAnsi" w:cstheme="minorHAnsi"/>
          <w:color w:val="00B050"/>
          <w:szCs w:val="23"/>
          <w:lang w:val="en-GB"/>
        </w:rPr>
        <w:t xml:space="preserve"> Even if, on a global sense, </w:t>
      </w:r>
      <w:proofErr w:type="spellStart"/>
      <w:r w:rsidR="00232842" w:rsidRPr="003A52CC">
        <w:rPr>
          <w:rFonts w:asciiTheme="minorHAnsi" w:hAnsiTheme="minorHAnsi" w:cstheme="minorHAnsi"/>
          <w:color w:val="00B050"/>
          <w:szCs w:val="23"/>
          <w:lang w:val="en-GB"/>
        </w:rPr>
        <w:t>Collm</w:t>
      </w:r>
      <w:proofErr w:type="spellEnd"/>
      <w:r w:rsidR="00232842" w:rsidRPr="003A52CC">
        <w:rPr>
          <w:rFonts w:asciiTheme="minorHAnsi" w:hAnsiTheme="minorHAnsi" w:cstheme="minorHAnsi"/>
          <w:color w:val="00B050"/>
          <w:szCs w:val="23"/>
          <w:lang w:val="en-GB"/>
        </w:rPr>
        <w:t xml:space="preserve"> and </w:t>
      </w:r>
      <w:proofErr w:type="spellStart"/>
      <w:r w:rsidR="00232842" w:rsidRPr="003A52CC">
        <w:rPr>
          <w:rFonts w:asciiTheme="minorHAnsi" w:hAnsiTheme="minorHAnsi" w:cstheme="minorHAnsi"/>
          <w:color w:val="00B050"/>
          <w:szCs w:val="23"/>
          <w:lang w:val="en-GB"/>
        </w:rPr>
        <w:t>Juliusruh</w:t>
      </w:r>
      <w:proofErr w:type="spellEnd"/>
      <w:r w:rsidR="00232842" w:rsidRPr="003A52CC">
        <w:rPr>
          <w:rFonts w:asciiTheme="minorHAnsi" w:hAnsiTheme="minorHAnsi" w:cstheme="minorHAnsi"/>
          <w:color w:val="00B050"/>
          <w:szCs w:val="23"/>
          <w:lang w:val="en-GB"/>
        </w:rPr>
        <w:t xml:space="preserve"> are nearly located on the same latitude, small changes at mid and especially lower latitudes </w:t>
      </w:r>
      <w:r w:rsidR="005C1D21">
        <w:rPr>
          <w:rFonts w:asciiTheme="minorHAnsi" w:hAnsiTheme="minorHAnsi" w:cstheme="minorHAnsi"/>
          <w:color w:val="00B050"/>
          <w:szCs w:val="23"/>
          <w:lang w:val="en-GB"/>
        </w:rPr>
        <w:t xml:space="preserve">can </w:t>
      </w:r>
      <w:r w:rsidR="00232842" w:rsidRPr="003A52CC">
        <w:rPr>
          <w:rFonts w:asciiTheme="minorHAnsi" w:hAnsiTheme="minorHAnsi" w:cstheme="minorHAnsi"/>
          <w:color w:val="00B050"/>
          <w:szCs w:val="23"/>
          <w:lang w:val="en-GB"/>
        </w:rPr>
        <w:t xml:space="preserve">show strong differences in the transition height. Even if it is not included in this paper, we further compared the mid latitude data with meteor radar data from a Canadian location (43.3 °N), with </w:t>
      </w:r>
      <w:r w:rsidR="00A81F1D" w:rsidRPr="003A52CC">
        <w:rPr>
          <w:rFonts w:asciiTheme="minorHAnsi" w:hAnsiTheme="minorHAnsi" w:cstheme="minorHAnsi"/>
          <w:color w:val="00B050"/>
          <w:szCs w:val="23"/>
          <w:lang w:val="en-GB"/>
        </w:rPr>
        <w:t>the</w:t>
      </w:r>
      <w:r w:rsidR="00232842" w:rsidRPr="003A52CC">
        <w:rPr>
          <w:rFonts w:asciiTheme="minorHAnsi" w:hAnsiTheme="minorHAnsi" w:cstheme="minorHAnsi"/>
          <w:color w:val="00B050"/>
          <w:szCs w:val="23"/>
          <w:lang w:val="en-GB"/>
        </w:rPr>
        <w:t xml:space="preserve"> result of an even deeper (80 km and blow) </w:t>
      </w:r>
      <w:r w:rsidR="00BD5FF3" w:rsidRPr="003A52CC">
        <w:rPr>
          <w:rFonts w:asciiTheme="minorHAnsi" w:hAnsiTheme="minorHAnsi" w:cstheme="minorHAnsi"/>
          <w:color w:val="00B050"/>
          <w:szCs w:val="23"/>
          <w:lang w:val="en-GB"/>
        </w:rPr>
        <w:t xml:space="preserve">vertical wind shear. </w:t>
      </w:r>
    </w:p>
    <w:p w:rsidR="00A81F1D" w:rsidRPr="00F73ACF" w:rsidRDefault="00A81F1D" w:rsidP="006E3919">
      <w:pPr>
        <w:pStyle w:val="Default"/>
        <w:rPr>
          <w:rFonts w:asciiTheme="minorHAnsi" w:hAnsiTheme="minorHAnsi" w:cstheme="minorHAnsi"/>
          <w:color w:val="FF0000"/>
          <w:szCs w:val="23"/>
          <w:lang w:val="en-GB"/>
        </w:rPr>
      </w:pPr>
    </w:p>
    <w:p w:rsidR="00232842" w:rsidRPr="00F73ACF" w:rsidRDefault="00232842"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Lines 9 to 10 on page 8: How was “the fluctuation in the LOD” obtained? Was it by equation (7)? If so, what is </w:t>
      </w:r>
      <w:proofErr w:type="gramStart"/>
      <w:r w:rsidRPr="00F73ACF">
        <w:rPr>
          <w:rFonts w:asciiTheme="minorHAnsi" w:hAnsiTheme="minorHAnsi" w:cstheme="minorHAnsi"/>
          <w:i/>
          <w:iCs/>
          <w:color w:val="auto"/>
          <w:szCs w:val="23"/>
          <w:lang w:val="en-GB"/>
        </w:rPr>
        <w:t>d(</w:t>
      </w:r>
      <w:proofErr w:type="gramEnd"/>
      <w:r w:rsidRPr="00F73ACF">
        <w:rPr>
          <w:rFonts w:asciiTheme="minorHAnsi" w:hAnsiTheme="minorHAnsi" w:cstheme="minorHAnsi"/>
          <w:i/>
          <w:iCs/>
          <w:color w:val="auto"/>
          <w:szCs w:val="23"/>
          <w:lang w:val="en-GB"/>
        </w:rPr>
        <w:t>t)</w:t>
      </w:r>
      <w:r w:rsidRPr="00F73ACF">
        <w:rPr>
          <w:rFonts w:asciiTheme="minorHAnsi" w:hAnsiTheme="minorHAnsi" w:cstheme="minorHAnsi"/>
          <w:color w:val="auto"/>
          <w:szCs w:val="23"/>
          <w:lang w:val="en-GB"/>
        </w:rPr>
        <w:t xml:space="preserve">, as asked above? Was </w:t>
      </w:r>
      <w:proofErr w:type="gramStart"/>
      <w:r w:rsidRPr="00F73ACF">
        <w:rPr>
          <w:rFonts w:asciiTheme="minorHAnsi" w:hAnsiTheme="minorHAnsi" w:cstheme="minorHAnsi"/>
          <w:i/>
          <w:iCs/>
          <w:color w:val="auto"/>
          <w:szCs w:val="23"/>
          <w:lang w:val="en-GB"/>
        </w:rPr>
        <w:t>d(</w:t>
      </w:r>
      <w:proofErr w:type="gramEnd"/>
      <w:r w:rsidRPr="00F73ACF">
        <w:rPr>
          <w:rFonts w:asciiTheme="minorHAnsi" w:hAnsiTheme="minorHAnsi" w:cstheme="minorHAnsi"/>
          <w:i/>
          <w:iCs/>
          <w:color w:val="auto"/>
          <w:szCs w:val="23"/>
          <w:lang w:val="en-GB"/>
        </w:rPr>
        <w:t xml:space="preserve">t) </w:t>
      </w:r>
      <w:r w:rsidRPr="00F73ACF">
        <w:rPr>
          <w:rFonts w:asciiTheme="minorHAnsi" w:hAnsiTheme="minorHAnsi" w:cstheme="minorHAnsi"/>
          <w:color w:val="auto"/>
          <w:szCs w:val="23"/>
          <w:lang w:val="en-GB"/>
        </w:rPr>
        <w:t xml:space="preserve">obtained from measurements or some simulation models? </w:t>
      </w:r>
    </w:p>
    <w:p w:rsidR="00866EC0" w:rsidRPr="00F73ACF" w:rsidRDefault="00866EC0" w:rsidP="006E3919">
      <w:pPr>
        <w:pStyle w:val="Default"/>
        <w:rPr>
          <w:rFonts w:asciiTheme="minorHAnsi" w:hAnsiTheme="minorHAnsi" w:cstheme="minorHAnsi"/>
          <w:color w:val="00B050"/>
          <w:szCs w:val="23"/>
          <w:lang w:val="en-GB"/>
        </w:rPr>
      </w:pPr>
    </w:p>
    <w:p w:rsidR="00F73ACF" w:rsidRPr="00F73ACF" w:rsidRDefault="00866EC0" w:rsidP="00F73ACF">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Pr="00F73ACF">
        <w:rPr>
          <w:rFonts w:asciiTheme="minorHAnsi" w:hAnsiTheme="minorHAnsi" w:cstheme="minorHAnsi"/>
          <w:color w:val="00B050"/>
          <w:szCs w:val="23"/>
          <w:lang w:val="en-GB"/>
        </w:rPr>
        <w:t xml:space="preserve"> </w:t>
      </w:r>
      <w:r w:rsidR="00A95CED" w:rsidRPr="00F73ACF">
        <w:rPr>
          <w:rFonts w:asciiTheme="minorHAnsi" w:hAnsiTheme="minorHAnsi" w:cstheme="minorHAnsi"/>
          <w:color w:val="00B050"/>
          <w:szCs w:val="23"/>
          <w:lang w:val="en-GB"/>
        </w:rPr>
        <w:t xml:space="preserve">The LOD data are the result from a combination of several intra-technique services, each associated with a given space geodetic technique. One of them is the VLBI technique, which is able to determine the celestial pole and the Earth rotation angle and therefore observes changes in the day lengths. Measurements derived by VLBI consist of simultaneous observations of extra-galactic radio sources by two or more radio telescopes. During a standard VLBI observation of 24 hours, three to eight globally distributed telescopes observe up to 60 extra-galactic radio sources. These sources are located in a distance of 2-12 billion light-years and emit broadband microwave signals which can be assumed as a plane wave front when they arrive at the Earth. These radio sources are e.g., quasars which are active galactic </w:t>
      </w:r>
      <w:proofErr w:type="spellStart"/>
      <w:r w:rsidR="00A95CED" w:rsidRPr="00F73ACF">
        <w:rPr>
          <w:rFonts w:asciiTheme="minorHAnsi" w:hAnsiTheme="minorHAnsi" w:cstheme="minorHAnsi"/>
          <w:color w:val="00B050"/>
          <w:szCs w:val="23"/>
          <w:lang w:val="en-GB"/>
        </w:rPr>
        <w:t>nucliis</w:t>
      </w:r>
      <w:proofErr w:type="spellEnd"/>
      <w:r w:rsidR="00A95CED" w:rsidRPr="00F73ACF">
        <w:rPr>
          <w:rFonts w:asciiTheme="minorHAnsi" w:hAnsiTheme="minorHAnsi" w:cstheme="minorHAnsi"/>
          <w:color w:val="00B050"/>
          <w:szCs w:val="23"/>
          <w:lang w:val="en-GB"/>
        </w:rPr>
        <w:t xml:space="preserve"> of very high brightness, and which are so far away that no proper motion of them has ever been observed. Therefore they serve as best available fixed position to a fixed reference. Any change in the Earth's spinning or in the Earth orientation, measured by extra-galactic signals can be determined within a fraction of a millisecond of arc. The use of interferometry between several stations leads to the fundamental geodetic VLBI information. </w:t>
      </w:r>
      <w:r w:rsidR="00F73ACF" w:rsidRPr="00F73ACF">
        <w:rPr>
          <w:rFonts w:asciiTheme="minorHAnsi" w:hAnsiTheme="minorHAnsi" w:cstheme="minorHAnsi"/>
          <w:color w:val="00B050"/>
          <w:szCs w:val="23"/>
          <w:lang w:val="en-GB"/>
        </w:rPr>
        <w:t xml:space="preserve">Therefore the LOD can be defined by equation (7). </w:t>
      </w:r>
    </w:p>
    <w:p w:rsidR="00A95CED" w:rsidRPr="00C1418B" w:rsidRDefault="00A95CED" w:rsidP="006E3919">
      <w:pPr>
        <w:pStyle w:val="Default"/>
        <w:rPr>
          <w:rFonts w:asciiTheme="minorHAnsi" w:hAnsiTheme="minorHAnsi" w:cstheme="minorHAnsi"/>
          <w:color w:val="00B050"/>
          <w:sz w:val="23"/>
          <w:szCs w:val="23"/>
          <w:lang w:val="en-GB"/>
        </w:rPr>
      </w:pPr>
    </w:p>
    <w:p w:rsidR="00A95CED" w:rsidRPr="00C1418B" w:rsidRDefault="00A95CED" w:rsidP="006E3919">
      <w:pPr>
        <w:pStyle w:val="Default"/>
        <w:rPr>
          <w:rFonts w:asciiTheme="minorHAnsi" w:hAnsiTheme="minorHAnsi" w:cstheme="minorHAnsi"/>
          <w:color w:val="00B050"/>
          <w:sz w:val="18"/>
          <w:szCs w:val="18"/>
          <w:lang w:val="en-GB"/>
        </w:rPr>
      </w:pPr>
      <w:r w:rsidRPr="00C1418B">
        <w:rPr>
          <w:rFonts w:asciiTheme="minorHAnsi" w:hAnsiTheme="minorHAnsi" w:cstheme="minorHAnsi"/>
          <w:color w:val="00B050"/>
          <w:sz w:val="18"/>
          <w:szCs w:val="18"/>
          <w:lang w:val="en-GB"/>
        </w:rPr>
        <w:t xml:space="preserve">Thomas, J.: An Analysis of Long Baseline Interferometry. </w:t>
      </w:r>
      <w:proofErr w:type="gramStart"/>
      <w:r w:rsidRPr="00C1418B">
        <w:rPr>
          <w:rFonts w:asciiTheme="minorHAnsi" w:hAnsiTheme="minorHAnsi" w:cstheme="minorHAnsi"/>
          <w:color w:val="00B050"/>
          <w:sz w:val="18"/>
          <w:szCs w:val="18"/>
          <w:lang w:val="en-GB"/>
        </w:rPr>
        <w:t xml:space="preserve">DSN Progress Report, JPL </w:t>
      </w:r>
      <w:proofErr w:type="spellStart"/>
      <w:r w:rsidRPr="00C1418B">
        <w:rPr>
          <w:rFonts w:asciiTheme="minorHAnsi" w:hAnsiTheme="minorHAnsi" w:cstheme="minorHAnsi"/>
          <w:color w:val="00B050"/>
          <w:sz w:val="18"/>
          <w:szCs w:val="18"/>
          <w:lang w:val="en-GB"/>
        </w:rPr>
        <w:t>Techniqcal</w:t>
      </w:r>
      <w:proofErr w:type="spellEnd"/>
      <w:r w:rsidRPr="00C1418B">
        <w:rPr>
          <w:rFonts w:asciiTheme="minorHAnsi" w:hAnsiTheme="minorHAnsi" w:cstheme="minorHAnsi"/>
          <w:color w:val="00B050"/>
          <w:sz w:val="18"/>
          <w:szCs w:val="18"/>
          <w:lang w:val="en-GB"/>
        </w:rPr>
        <w:t xml:space="preserve"> Report, 8, 32–1526, 1972.</w:t>
      </w:r>
      <w:proofErr w:type="gramEnd"/>
    </w:p>
    <w:p w:rsidR="00A95CED" w:rsidRPr="00C1418B" w:rsidRDefault="00A95CED" w:rsidP="006E3919">
      <w:pPr>
        <w:pStyle w:val="Default"/>
        <w:rPr>
          <w:rFonts w:asciiTheme="minorHAnsi" w:hAnsiTheme="minorHAnsi" w:cstheme="minorHAnsi"/>
          <w:color w:val="00B050"/>
          <w:sz w:val="18"/>
          <w:szCs w:val="18"/>
          <w:lang w:val="en-GB"/>
        </w:rPr>
      </w:pPr>
    </w:p>
    <w:p w:rsidR="00A95CED" w:rsidRPr="00C1418B" w:rsidRDefault="00A95CED" w:rsidP="006E3919">
      <w:pPr>
        <w:pStyle w:val="Default"/>
        <w:rPr>
          <w:rFonts w:asciiTheme="minorHAnsi" w:hAnsiTheme="minorHAnsi" w:cstheme="minorHAnsi"/>
          <w:color w:val="00B050"/>
          <w:sz w:val="18"/>
          <w:szCs w:val="18"/>
          <w:lang w:val="en-GB"/>
        </w:rPr>
      </w:pPr>
      <w:r w:rsidRPr="00C1418B">
        <w:rPr>
          <w:rFonts w:asciiTheme="minorHAnsi" w:hAnsiTheme="minorHAnsi" w:cstheme="minorHAnsi"/>
          <w:color w:val="00B050"/>
          <w:sz w:val="18"/>
          <w:szCs w:val="18"/>
          <w:lang w:val="en-GB"/>
        </w:rPr>
        <w:t xml:space="preserve">Campbell, J.: Very long baseline </w:t>
      </w:r>
      <w:proofErr w:type="gramStart"/>
      <w:r w:rsidRPr="00C1418B">
        <w:rPr>
          <w:rFonts w:asciiTheme="minorHAnsi" w:hAnsiTheme="minorHAnsi" w:cstheme="minorHAnsi"/>
          <w:color w:val="00B050"/>
          <w:sz w:val="18"/>
          <w:szCs w:val="18"/>
          <w:lang w:val="en-GB"/>
        </w:rPr>
        <w:t>interferometry.,</w:t>
      </w:r>
      <w:proofErr w:type="gramEnd"/>
      <w:r w:rsidRPr="00C1418B">
        <w:rPr>
          <w:rFonts w:asciiTheme="minorHAnsi" w:hAnsiTheme="minorHAnsi" w:cstheme="minorHAnsi"/>
          <w:color w:val="00B050"/>
          <w:sz w:val="18"/>
          <w:szCs w:val="18"/>
          <w:lang w:val="en-GB"/>
        </w:rPr>
        <w:t xml:space="preserve"> pp. 67–87, Berlin Springer </w:t>
      </w:r>
      <w:proofErr w:type="spellStart"/>
      <w:r w:rsidRPr="00C1418B">
        <w:rPr>
          <w:rFonts w:asciiTheme="minorHAnsi" w:hAnsiTheme="minorHAnsi" w:cstheme="minorHAnsi"/>
          <w:color w:val="00B050"/>
          <w:sz w:val="18"/>
          <w:szCs w:val="18"/>
          <w:lang w:val="en-GB"/>
        </w:rPr>
        <w:t>Verlag</w:t>
      </w:r>
      <w:proofErr w:type="spellEnd"/>
      <w:r w:rsidRPr="00C1418B">
        <w:rPr>
          <w:rFonts w:asciiTheme="minorHAnsi" w:hAnsiTheme="minorHAnsi" w:cstheme="minorHAnsi"/>
          <w:color w:val="00B050"/>
          <w:sz w:val="18"/>
          <w:szCs w:val="18"/>
          <w:lang w:val="en-GB"/>
        </w:rPr>
        <w:t>,  ttps://doi.org/doi:10.1007/BFb0010105, 1987.</w:t>
      </w:r>
    </w:p>
    <w:p w:rsidR="00A95CED" w:rsidRPr="00C1418B" w:rsidRDefault="00A95CED" w:rsidP="006E3919">
      <w:pPr>
        <w:pStyle w:val="Default"/>
        <w:rPr>
          <w:rFonts w:asciiTheme="minorHAnsi" w:hAnsiTheme="minorHAnsi" w:cstheme="minorHAnsi"/>
          <w:color w:val="00B050"/>
          <w:sz w:val="18"/>
          <w:szCs w:val="18"/>
          <w:lang w:val="en-GB"/>
        </w:rPr>
      </w:pPr>
    </w:p>
    <w:p w:rsidR="00A95CED" w:rsidRPr="00C1418B" w:rsidRDefault="00A95CED" w:rsidP="00A95CED">
      <w:pPr>
        <w:autoSpaceDE w:val="0"/>
        <w:autoSpaceDN w:val="0"/>
        <w:adjustRightInd w:val="0"/>
        <w:spacing w:after="0" w:line="240" w:lineRule="auto"/>
        <w:rPr>
          <w:rFonts w:cstheme="minorHAnsi"/>
          <w:color w:val="00B050"/>
          <w:sz w:val="23"/>
          <w:szCs w:val="23"/>
          <w:lang w:val="en-GB"/>
        </w:rPr>
      </w:pPr>
      <w:proofErr w:type="spellStart"/>
      <w:r w:rsidRPr="00C1418B">
        <w:rPr>
          <w:rFonts w:cstheme="minorHAnsi"/>
          <w:color w:val="00B050"/>
          <w:sz w:val="18"/>
          <w:szCs w:val="18"/>
          <w:lang w:val="en-GB"/>
        </w:rPr>
        <w:t>Boeckmann</w:t>
      </w:r>
      <w:proofErr w:type="spellEnd"/>
      <w:r w:rsidRPr="00C1418B">
        <w:rPr>
          <w:rFonts w:cstheme="minorHAnsi"/>
          <w:color w:val="00B050"/>
          <w:sz w:val="18"/>
          <w:szCs w:val="18"/>
          <w:lang w:val="en-GB"/>
        </w:rPr>
        <w:t>, S.: Robust determination of station positions and Earth orientation parameters by VLBI intra-technique combination, Ph.D. thesis, Friedrich-</w:t>
      </w:r>
      <w:proofErr w:type="spellStart"/>
      <w:r w:rsidRPr="00C1418B">
        <w:rPr>
          <w:rFonts w:cstheme="minorHAnsi"/>
          <w:color w:val="00B050"/>
          <w:sz w:val="18"/>
          <w:szCs w:val="18"/>
          <w:lang w:val="en-GB"/>
        </w:rPr>
        <w:t>Wilhelms</w:t>
      </w:r>
      <w:proofErr w:type="spellEnd"/>
      <w:r w:rsidRPr="00C1418B">
        <w:rPr>
          <w:rFonts w:cstheme="minorHAnsi"/>
          <w:color w:val="00B050"/>
          <w:sz w:val="18"/>
          <w:szCs w:val="18"/>
          <w:lang w:val="en-GB"/>
        </w:rPr>
        <w:t>-University, http://hss.ulb.uni-bonn.de/diss_online, 2010.</w:t>
      </w:r>
    </w:p>
    <w:p w:rsidR="00A95CED" w:rsidRPr="00C1418B" w:rsidRDefault="00A95CED" w:rsidP="006E3919">
      <w:pPr>
        <w:pStyle w:val="Default"/>
        <w:rPr>
          <w:rFonts w:asciiTheme="minorHAnsi" w:hAnsiTheme="minorHAnsi" w:cstheme="minorHAnsi"/>
          <w:color w:val="00B050"/>
          <w:sz w:val="23"/>
          <w:szCs w:val="23"/>
          <w:lang w:val="en-GB"/>
        </w:rPr>
      </w:pPr>
    </w:p>
    <w:p w:rsidR="00084A98" w:rsidRPr="00C1418B" w:rsidRDefault="00084A98" w:rsidP="006E3919">
      <w:pPr>
        <w:pStyle w:val="Default"/>
        <w:rPr>
          <w:rFonts w:asciiTheme="minorHAnsi" w:hAnsiTheme="minorHAnsi" w:cstheme="minorHAnsi"/>
          <w:sz w:val="23"/>
          <w:szCs w:val="23"/>
          <w:lang w:val="en-GB"/>
        </w:rPr>
      </w:pPr>
    </w:p>
    <w:p w:rsidR="006E3919" w:rsidRPr="00C1418B" w:rsidRDefault="006E3919" w:rsidP="006E391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lastRenderedPageBreak/>
        <w:t xml:space="preserve">Line 22 on page 8: What is “the F10.7 solar cycle”? Is it the 11-year cycle, the 27-day cycle, or both cycles? </w:t>
      </w:r>
    </w:p>
    <w:p w:rsidR="006E3919" w:rsidRPr="00F73ACF" w:rsidRDefault="006E3919" w:rsidP="006E3919">
      <w:pPr>
        <w:pStyle w:val="Default"/>
        <w:rPr>
          <w:rFonts w:asciiTheme="minorHAnsi" w:hAnsiTheme="minorHAnsi" w:cstheme="minorHAnsi"/>
          <w:color w:val="00B050"/>
          <w:szCs w:val="23"/>
          <w:lang w:val="en-GB"/>
        </w:rPr>
      </w:pPr>
    </w:p>
    <w:p w:rsidR="00AE07FE" w:rsidRPr="00F73ACF" w:rsidRDefault="00AE07FE" w:rsidP="006E3919">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Pr="00F73ACF">
        <w:rPr>
          <w:rFonts w:asciiTheme="minorHAnsi" w:hAnsiTheme="minorHAnsi" w:cstheme="minorHAnsi"/>
          <w:color w:val="00B050"/>
          <w:szCs w:val="23"/>
          <w:lang w:val="en-GB"/>
        </w:rPr>
        <w:t xml:space="preserve"> </w:t>
      </w:r>
      <w:r w:rsidR="00A901DE" w:rsidRPr="00F73ACF">
        <w:rPr>
          <w:rFonts w:asciiTheme="minorHAnsi" w:hAnsiTheme="minorHAnsi" w:cstheme="minorHAnsi"/>
          <w:color w:val="00B050"/>
          <w:szCs w:val="23"/>
          <w:lang w:val="en-GB"/>
        </w:rPr>
        <w:t xml:space="preserve">The F10.7 solar cycle is the 11 –year </w:t>
      </w:r>
      <w:r w:rsidR="00C4770F" w:rsidRPr="00F73ACF">
        <w:rPr>
          <w:rFonts w:asciiTheme="minorHAnsi" w:hAnsiTheme="minorHAnsi" w:cstheme="minorHAnsi"/>
          <w:color w:val="00B050"/>
          <w:szCs w:val="23"/>
          <w:lang w:val="en-GB"/>
        </w:rPr>
        <w:t xml:space="preserve">solar </w:t>
      </w:r>
      <w:r w:rsidR="00A901DE" w:rsidRPr="00F73ACF">
        <w:rPr>
          <w:rFonts w:asciiTheme="minorHAnsi" w:hAnsiTheme="minorHAnsi" w:cstheme="minorHAnsi"/>
          <w:color w:val="00B050"/>
          <w:szCs w:val="23"/>
          <w:lang w:val="en-GB"/>
        </w:rPr>
        <w:t>cycle. We further tried to estimate the 27-day-cycle within the zonal winds, but didn’t found any correlation. We changed in the manuscript F10.7 solar cycle to F10.7 11-year solar cycle.</w:t>
      </w:r>
    </w:p>
    <w:p w:rsidR="00AE07FE" w:rsidRPr="00F73ACF" w:rsidRDefault="00AE07FE"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29 on page 8: LOD (either length of a day or fluctuation in a length of a day) must have unit of time (probably second from Figures 6 to 8). Why is an LOD unit </w:t>
      </w:r>
      <w:proofErr w:type="spellStart"/>
      <w:r w:rsidRPr="00F73ACF">
        <w:rPr>
          <w:rFonts w:asciiTheme="minorHAnsi" w:hAnsiTheme="minorHAnsi" w:cstheme="minorHAnsi"/>
          <w:color w:val="auto"/>
          <w:szCs w:val="23"/>
          <w:lang w:val="en-GB"/>
        </w:rPr>
        <w:t>ms</w:t>
      </w:r>
      <w:proofErr w:type="spellEnd"/>
      <w:r w:rsidRPr="00F73ACF">
        <w:rPr>
          <w:rFonts w:asciiTheme="minorHAnsi" w:hAnsiTheme="minorHAnsi" w:cstheme="minorHAnsi"/>
          <w:color w:val="auto"/>
          <w:szCs w:val="23"/>
          <w:lang w:val="en-GB"/>
        </w:rPr>
        <w:t xml:space="preserve"> (millisecond or meter times second)? </w:t>
      </w:r>
    </w:p>
    <w:p w:rsidR="006E3919" w:rsidRPr="00F73ACF" w:rsidRDefault="006E3919" w:rsidP="006E3919">
      <w:pPr>
        <w:pStyle w:val="Default"/>
        <w:rPr>
          <w:rFonts w:asciiTheme="minorHAnsi" w:hAnsiTheme="minorHAnsi" w:cstheme="minorHAnsi"/>
          <w:color w:val="00B050"/>
          <w:szCs w:val="23"/>
          <w:lang w:val="en-GB"/>
        </w:rPr>
      </w:pPr>
    </w:p>
    <w:p w:rsidR="00AE07FE" w:rsidRPr="00F73ACF" w:rsidRDefault="00AE07FE" w:rsidP="006E3919">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00572E51" w:rsidRPr="00F73ACF">
        <w:rPr>
          <w:rFonts w:asciiTheme="minorHAnsi" w:hAnsiTheme="minorHAnsi" w:cstheme="minorHAnsi"/>
          <w:color w:val="00B050"/>
          <w:szCs w:val="23"/>
          <w:lang w:val="en-GB"/>
        </w:rPr>
        <w:t xml:space="preserve"> </w:t>
      </w:r>
      <w:proofErr w:type="spellStart"/>
      <w:r w:rsidR="00572E51" w:rsidRPr="00F73ACF">
        <w:rPr>
          <w:rFonts w:asciiTheme="minorHAnsi" w:hAnsiTheme="minorHAnsi" w:cstheme="minorHAnsi"/>
          <w:color w:val="00B050"/>
          <w:szCs w:val="23"/>
          <w:lang w:val="en-GB"/>
        </w:rPr>
        <w:t>ms</w:t>
      </w:r>
      <w:proofErr w:type="spellEnd"/>
      <w:r w:rsidR="00572E51" w:rsidRPr="00F73ACF">
        <w:rPr>
          <w:rFonts w:asciiTheme="minorHAnsi" w:hAnsiTheme="minorHAnsi" w:cstheme="minorHAnsi"/>
          <w:color w:val="00B050"/>
          <w:szCs w:val="23"/>
          <w:lang w:val="en-GB"/>
        </w:rPr>
        <w:t xml:space="preserve"> = milliseconds, we added this in the text.</w:t>
      </w:r>
    </w:p>
    <w:p w:rsidR="00AE07FE" w:rsidRPr="00F73ACF" w:rsidRDefault="00AE07FE" w:rsidP="006E3919">
      <w:pPr>
        <w:pStyle w:val="Default"/>
        <w:rPr>
          <w:rFonts w:asciiTheme="minorHAnsi" w:hAnsiTheme="minorHAnsi" w:cstheme="minorHAnsi"/>
          <w:color w:val="00B050"/>
          <w:szCs w:val="23"/>
          <w:lang w:val="en-GB"/>
        </w:rPr>
      </w:pPr>
    </w:p>
    <w:p w:rsidR="00100E55" w:rsidRPr="00F73ACF" w:rsidRDefault="00100E55" w:rsidP="006E3919">
      <w:pPr>
        <w:pStyle w:val="Default"/>
        <w:rPr>
          <w:rFonts w:asciiTheme="minorHAnsi" w:hAnsiTheme="minorHAnsi" w:cstheme="minorHAnsi"/>
          <w:color w:val="00B050"/>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33 on page 8: Again, please make sure what “the solar cycle” is, 11 year, 27 day, both, or some other cycle? Also, how much does “the solar cycle” influence on a fluctuation of a length of a day? It means how much important to remove a solar cycle influence. </w:t>
      </w:r>
    </w:p>
    <w:p w:rsidR="006E3919" w:rsidRPr="00F73ACF" w:rsidRDefault="006E3919" w:rsidP="006E3919">
      <w:pPr>
        <w:pStyle w:val="Default"/>
        <w:rPr>
          <w:rFonts w:asciiTheme="minorHAnsi" w:hAnsiTheme="minorHAnsi" w:cstheme="minorHAnsi"/>
          <w:color w:val="auto"/>
          <w:szCs w:val="23"/>
          <w:lang w:val="en-GB"/>
        </w:rPr>
      </w:pPr>
    </w:p>
    <w:p w:rsidR="004C34FB" w:rsidRDefault="00AE07FE" w:rsidP="00B17DF2">
      <w:pPr>
        <w:rPr>
          <w:rFonts w:cstheme="minorHAnsi"/>
          <w:color w:val="00B050"/>
          <w:sz w:val="24"/>
          <w:szCs w:val="23"/>
          <w:lang w:val="en-GB"/>
        </w:rPr>
      </w:pPr>
      <w:r w:rsidRPr="00F73ACF">
        <w:rPr>
          <w:rFonts w:cstheme="minorHAnsi"/>
          <w:b/>
          <w:color w:val="00B050"/>
          <w:sz w:val="24"/>
          <w:szCs w:val="23"/>
          <w:u w:val="single"/>
          <w:lang w:val="en-GB"/>
        </w:rPr>
        <w:t>Reply:</w:t>
      </w:r>
      <w:r w:rsidR="0087616F" w:rsidRPr="00F73ACF">
        <w:rPr>
          <w:rFonts w:cstheme="minorHAnsi"/>
          <w:color w:val="00B050"/>
          <w:sz w:val="24"/>
          <w:szCs w:val="23"/>
          <w:lang w:val="en-GB"/>
        </w:rPr>
        <w:t xml:space="preserve"> </w:t>
      </w:r>
      <w:r w:rsidR="00D87E35" w:rsidRPr="00F73ACF">
        <w:rPr>
          <w:rFonts w:cstheme="minorHAnsi"/>
          <w:color w:val="00B050"/>
          <w:sz w:val="24"/>
          <w:szCs w:val="23"/>
          <w:lang w:val="en-GB"/>
        </w:rPr>
        <w:t xml:space="preserve">We added some text to clarify this part: </w:t>
      </w:r>
      <w:r w:rsidR="004C34FB">
        <w:rPr>
          <w:rFonts w:cstheme="minorHAnsi"/>
          <w:color w:val="00B050"/>
          <w:sz w:val="24"/>
          <w:szCs w:val="23"/>
          <w:lang w:val="en-GB"/>
        </w:rPr>
        <w:t xml:space="preserve"> (see 1</w:t>
      </w:r>
      <w:r w:rsidR="004C34FB" w:rsidRPr="004C34FB">
        <w:rPr>
          <w:rFonts w:cstheme="minorHAnsi"/>
          <w:color w:val="00B050"/>
          <w:sz w:val="24"/>
          <w:szCs w:val="23"/>
          <w:vertAlign w:val="superscript"/>
          <w:lang w:val="en-GB"/>
        </w:rPr>
        <w:t>st</w:t>
      </w:r>
      <w:r w:rsidR="004C34FB">
        <w:rPr>
          <w:rFonts w:cstheme="minorHAnsi"/>
          <w:color w:val="00B050"/>
          <w:sz w:val="24"/>
          <w:szCs w:val="23"/>
          <w:lang w:val="en-GB"/>
        </w:rPr>
        <w:t xml:space="preserve"> point)</w:t>
      </w:r>
    </w:p>
    <w:p w:rsidR="004C34FB" w:rsidRPr="00833185" w:rsidRDefault="004C34FB" w:rsidP="004C34FB">
      <w:pPr>
        <w:autoSpaceDE w:val="0"/>
        <w:autoSpaceDN w:val="0"/>
        <w:adjustRightInd w:val="0"/>
        <w:spacing w:after="0" w:line="240" w:lineRule="auto"/>
        <w:rPr>
          <w:rFonts w:cstheme="minorHAnsi"/>
          <w:color w:val="00B050"/>
          <w:sz w:val="28"/>
          <w:lang w:val="en-GB"/>
        </w:rPr>
      </w:pPr>
      <w:r w:rsidRPr="00833185">
        <w:rPr>
          <w:rFonts w:cstheme="minorHAnsi"/>
          <w:color w:val="00B050"/>
          <w:sz w:val="24"/>
          <w:szCs w:val="20"/>
          <w:lang w:val="es-ES_tradnl"/>
        </w:rPr>
        <w:t xml:space="preserve">According to Abarca-del Rio et al. </w:t>
      </w:r>
      <w:r w:rsidRPr="00833185">
        <w:rPr>
          <w:rFonts w:cstheme="minorHAnsi"/>
          <w:color w:val="00B050"/>
          <w:sz w:val="24"/>
          <w:szCs w:val="20"/>
          <w:lang w:val="en-GB"/>
        </w:rPr>
        <w:t xml:space="preserve">(2003) an accurate estimation of the impact of the solar radiation is quite complicated, due to the point that internal oscillations in the climate system show variations within the same frequency as the 11 year solar cycle. Further, </w:t>
      </w:r>
      <w:proofErr w:type="spellStart"/>
      <w:r w:rsidRPr="00833185">
        <w:rPr>
          <w:rFonts w:cstheme="minorHAnsi"/>
          <w:color w:val="00B050"/>
          <w:sz w:val="24"/>
          <w:szCs w:val="20"/>
          <w:lang w:val="en-GB"/>
        </w:rPr>
        <w:t>Gray</w:t>
      </w:r>
      <w:proofErr w:type="spellEnd"/>
      <w:r w:rsidRPr="00833185">
        <w:rPr>
          <w:rFonts w:cstheme="minorHAnsi"/>
          <w:color w:val="00B050"/>
          <w:sz w:val="24"/>
          <w:szCs w:val="20"/>
          <w:lang w:val="en-GB"/>
        </w:rPr>
        <w:t xml:space="preserve"> et al. (2010) supports this statement and mention that the problem is further caused due to the small influence of the solar forcing on the climate. Nevertheless, </w:t>
      </w:r>
      <w:proofErr w:type="spellStart"/>
      <w:r w:rsidRPr="00833185">
        <w:rPr>
          <w:rFonts w:cstheme="minorHAnsi"/>
          <w:color w:val="00B050"/>
          <w:sz w:val="24"/>
          <w:szCs w:val="20"/>
          <w:lang w:val="en-GB"/>
        </w:rPr>
        <w:t>Chapanov</w:t>
      </w:r>
      <w:proofErr w:type="spellEnd"/>
      <w:r w:rsidRPr="00833185">
        <w:rPr>
          <w:rFonts w:cstheme="minorHAnsi"/>
          <w:color w:val="00B050"/>
          <w:sz w:val="24"/>
          <w:szCs w:val="20"/>
          <w:lang w:val="en-GB"/>
        </w:rPr>
        <w:t xml:space="preserve"> and </w:t>
      </w:r>
      <w:proofErr w:type="spellStart"/>
      <w:r w:rsidRPr="00833185">
        <w:rPr>
          <w:rFonts w:cstheme="minorHAnsi"/>
          <w:color w:val="00B050"/>
          <w:sz w:val="24"/>
          <w:szCs w:val="20"/>
          <w:lang w:val="en-GB"/>
        </w:rPr>
        <w:t>Gambis</w:t>
      </w:r>
      <w:proofErr w:type="spellEnd"/>
      <w:r w:rsidRPr="00833185">
        <w:rPr>
          <w:rFonts w:cstheme="minorHAnsi"/>
          <w:color w:val="00B050"/>
          <w:sz w:val="24"/>
          <w:szCs w:val="20"/>
          <w:lang w:val="en-GB"/>
        </w:rPr>
        <w:t xml:space="preserve"> (2008) showed that based on a decomposition of the LOD, the solar activity (10.47 years) is included.</w:t>
      </w:r>
    </w:p>
    <w:p w:rsidR="004C34FB" w:rsidRDefault="004C34FB" w:rsidP="00D24696">
      <w:pPr>
        <w:autoSpaceDE w:val="0"/>
        <w:autoSpaceDN w:val="0"/>
        <w:adjustRightInd w:val="0"/>
        <w:spacing w:after="0" w:line="240" w:lineRule="auto"/>
        <w:rPr>
          <w:rFonts w:cstheme="minorHAnsi"/>
          <w:color w:val="00B050"/>
          <w:sz w:val="18"/>
          <w:szCs w:val="18"/>
          <w:lang w:val="en-GB"/>
        </w:rPr>
      </w:pPr>
    </w:p>
    <w:p w:rsidR="00D24696" w:rsidRPr="00C1418B" w:rsidRDefault="00D24696" w:rsidP="00D24696">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Abarca</w:t>
      </w:r>
      <w:proofErr w:type="spellEnd"/>
      <w:r w:rsidRPr="00C1418B">
        <w:rPr>
          <w:rFonts w:cstheme="minorHAnsi"/>
          <w:color w:val="00B050"/>
          <w:sz w:val="18"/>
          <w:szCs w:val="18"/>
          <w:lang w:val="en-GB"/>
        </w:rPr>
        <w:t xml:space="preserve"> del Rio, R., </w:t>
      </w:r>
      <w:proofErr w:type="spellStart"/>
      <w:r w:rsidRPr="00C1418B">
        <w:rPr>
          <w:rFonts w:cstheme="minorHAnsi"/>
          <w:color w:val="00B050"/>
          <w:sz w:val="18"/>
          <w:szCs w:val="18"/>
          <w:lang w:val="en-GB"/>
        </w:rPr>
        <w:t>Gambis</w:t>
      </w:r>
      <w:proofErr w:type="spellEnd"/>
      <w:r w:rsidRPr="00C1418B">
        <w:rPr>
          <w:rFonts w:cstheme="minorHAnsi"/>
          <w:color w:val="00B050"/>
          <w:sz w:val="18"/>
          <w:szCs w:val="18"/>
          <w:lang w:val="en-GB"/>
        </w:rPr>
        <w:t xml:space="preserve">, D., </w:t>
      </w:r>
      <w:proofErr w:type="spellStart"/>
      <w:r w:rsidRPr="00C1418B">
        <w:rPr>
          <w:rFonts w:cstheme="minorHAnsi"/>
          <w:color w:val="00B050"/>
          <w:sz w:val="18"/>
          <w:szCs w:val="18"/>
          <w:lang w:val="en-GB"/>
        </w:rPr>
        <w:t>Salstein</w:t>
      </w:r>
      <w:proofErr w:type="spellEnd"/>
      <w:r w:rsidRPr="00C1418B">
        <w:rPr>
          <w:rFonts w:cstheme="minorHAnsi"/>
          <w:color w:val="00B050"/>
          <w:sz w:val="18"/>
          <w:szCs w:val="18"/>
          <w:lang w:val="en-GB"/>
        </w:rPr>
        <w:t xml:space="preserve">, D., Nelson, P., and Dai, A.: Solar activity and earth rotation variability, J. </w:t>
      </w:r>
      <w:proofErr w:type="spellStart"/>
      <w:r w:rsidRPr="00C1418B">
        <w:rPr>
          <w:rFonts w:cstheme="minorHAnsi"/>
          <w:color w:val="00B050"/>
          <w:sz w:val="18"/>
          <w:szCs w:val="18"/>
          <w:lang w:val="en-GB"/>
        </w:rPr>
        <w:t>Geodyn</w:t>
      </w:r>
      <w:proofErr w:type="spellEnd"/>
      <w:r w:rsidRPr="00C1418B">
        <w:rPr>
          <w:rFonts w:cstheme="minorHAnsi"/>
          <w:color w:val="00B050"/>
          <w:sz w:val="18"/>
          <w:szCs w:val="18"/>
          <w:lang w:val="en-GB"/>
        </w:rPr>
        <w:t>., 36, 423–443, 2003.</w:t>
      </w:r>
    </w:p>
    <w:p w:rsidR="00D24696" w:rsidRPr="00C1418B" w:rsidRDefault="00D24696" w:rsidP="00D24696">
      <w:pPr>
        <w:autoSpaceDE w:val="0"/>
        <w:autoSpaceDN w:val="0"/>
        <w:adjustRightInd w:val="0"/>
        <w:spacing w:after="0" w:line="240" w:lineRule="auto"/>
        <w:rPr>
          <w:rFonts w:cstheme="minorHAnsi"/>
          <w:color w:val="00B050"/>
          <w:sz w:val="18"/>
          <w:szCs w:val="18"/>
          <w:lang w:val="en-GB"/>
        </w:rPr>
      </w:pPr>
    </w:p>
    <w:p w:rsidR="00807B2B" w:rsidRPr="00C1418B" w:rsidRDefault="00807B2B" w:rsidP="00807B2B">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Gray</w:t>
      </w:r>
      <w:proofErr w:type="spellEnd"/>
      <w:r w:rsidRPr="00C1418B">
        <w:rPr>
          <w:rFonts w:cstheme="minorHAnsi"/>
          <w:color w:val="00B050"/>
          <w:sz w:val="18"/>
          <w:szCs w:val="18"/>
          <w:lang w:val="en-GB"/>
        </w:rPr>
        <w:t>, L. J., Beer, J., Geller, M., Haigh, J. D., Lockwood, M.</w:t>
      </w:r>
      <w:proofErr w:type="gramStart"/>
      <w:r w:rsidRPr="00C1418B">
        <w:rPr>
          <w:rFonts w:cstheme="minorHAnsi"/>
          <w:color w:val="00B050"/>
          <w:sz w:val="18"/>
          <w:szCs w:val="18"/>
          <w:lang w:val="en-GB"/>
        </w:rPr>
        <w:t>,</w:t>
      </w:r>
      <w:proofErr w:type="spellStart"/>
      <w:r w:rsidRPr="00C1418B">
        <w:rPr>
          <w:rFonts w:cstheme="minorHAnsi"/>
          <w:color w:val="00B050"/>
          <w:sz w:val="18"/>
          <w:szCs w:val="18"/>
          <w:lang w:val="en-GB"/>
        </w:rPr>
        <w:t>Matthes</w:t>
      </w:r>
      <w:proofErr w:type="spellEnd"/>
      <w:proofErr w:type="gramEnd"/>
      <w:r w:rsidRPr="00C1418B">
        <w:rPr>
          <w:rFonts w:cstheme="minorHAnsi"/>
          <w:color w:val="00B050"/>
          <w:sz w:val="18"/>
          <w:szCs w:val="18"/>
          <w:lang w:val="en-GB"/>
        </w:rPr>
        <w:t xml:space="preserve">, K., </w:t>
      </w:r>
      <w:proofErr w:type="spellStart"/>
      <w:r w:rsidRPr="00C1418B">
        <w:rPr>
          <w:rFonts w:cstheme="minorHAnsi"/>
          <w:color w:val="00B050"/>
          <w:sz w:val="18"/>
          <w:szCs w:val="18"/>
          <w:lang w:val="en-GB"/>
        </w:rPr>
        <w:t>Cubasch</w:t>
      </w:r>
      <w:proofErr w:type="spellEnd"/>
      <w:r w:rsidRPr="00C1418B">
        <w:rPr>
          <w:rFonts w:cstheme="minorHAnsi"/>
          <w:color w:val="00B050"/>
          <w:sz w:val="18"/>
          <w:szCs w:val="18"/>
          <w:lang w:val="en-GB"/>
        </w:rPr>
        <w:t xml:space="preserve">, U., </w:t>
      </w:r>
      <w:proofErr w:type="spellStart"/>
      <w:r w:rsidRPr="00C1418B">
        <w:rPr>
          <w:rFonts w:cstheme="minorHAnsi"/>
          <w:color w:val="00B050"/>
          <w:sz w:val="18"/>
          <w:szCs w:val="18"/>
          <w:lang w:val="en-GB"/>
        </w:rPr>
        <w:t>Fleitmann</w:t>
      </w:r>
      <w:proofErr w:type="spellEnd"/>
      <w:r w:rsidRPr="00C1418B">
        <w:rPr>
          <w:rFonts w:cstheme="minorHAnsi"/>
          <w:color w:val="00B050"/>
          <w:sz w:val="18"/>
          <w:szCs w:val="18"/>
          <w:lang w:val="en-GB"/>
        </w:rPr>
        <w:t>, D., Harrison, G., Hood,</w:t>
      </w:r>
    </w:p>
    <w:p w:rsidR="00807B2B" w:rsidRPr="00C1418B" w:rsidRDefault="00807B2B" w:rsidP="00807B2B">
      <w:pPr>
        <w:autoSpaceDE w:val="0"/>
        <w:autoSpaceDN w:val="0"/>
        <w:adjustRightInd w:val="0"/>
        <w:spacing w:after="0" w:line="240" w:lineRule="auto"/>
        <w:rPr>
          <w:rFonts w:cstheme="minorHAnsi"/>
          <w:color w:val="00B050"/>
          <w:sz w:val="18"/>
          <w:szCs w:val="18"/>
          <w:lang w:val="en-GB"/>
        </w:rPr>
      </w:pPr>
      <w:r w:rsidRPr="00C1418B">
        <w:rPr>
          <w:rFonts w:cstheme="minorHAnsi"/>
          <w:color w:val="00B050"/>
          <w:sz w:val="18"/>
          <w:szCs w:val="18"/>
          <w:lang w:val="en-GB"/>
        </w:rPr>
        <w:t xml:space="preserve">L., </w:t>
      </w:r>
      <w:proofErr w:type="spellStart"/>
      <w:r w:rsidRPr="00C1418B">
        <w:rPr>
          <w:rFonts w:cstheme="minorHAnsi"/>
          <w:color w:val="00B050"/>
          <w:sz w:val="18"/>
          <w:szCs w:val="18"/>
          <w:lang w:val="en-GB"/>
        </w:rPr>
        <w:t>Luterbacher</w:t>
      </w:r>
      <w:proofErr w:type="spellEnd"/>
      <w:r w:rsidRPr="00C1418B">
        <w:rPr>
          <w:rFonts w:cstheme="minorHAnsi"/>
          <w:color w:val="00B050"/>
          <w:sz w:val="18"/>
          <w:szCs w:val="18"/>
          <w:lang w:val="en-GB"/>
        </w:rPr>
        <w:t xml:space="preserve">, J., </w:t>
      </w:r>
      <w:proofErr w:type="spellStart"/>
      <w:r w:rsidRPr="00C1418B">
        <w:rPr>
          <w:rFonts w:cstheme="minorHAnsi"/>
          <w:color w:val="00B050"/>
          <w:sz w:val="18"/>
          <w:szCs w:val="18"/>
          <w:lang w:val="en-GB"/>
        </w:rPr>
        <w:t>Meehl</w:t>
      </w:r>
      <w:proofErr w:type="spellEnd"/>
      <w:r w:rsidRPr="00C1418B">
        <w:rPr>
          <w:rFonts w:cstheme="minorHAnsi"/>
          <w:color w:val="00B050"/>
          <w:sz w:val="18"/>
          <w:szCs w:val="18"/>
          <w:lang w:val="en-GB"/>
        </w:rPr>
        <w:t xml:space="preserve">, G. A., </w:t>
      </w:r>
      <w:proofErr w:type="spellStart"/>
      <w:r w:rsidRPr="00C1418B">
        <w:rPr>
          <w:rFonts w:cstheme="minorHAnsi"/>
          <w:color w:val="00B050"/>
          <w:sz w:val="18"/>
          <w:szCs w:val="18"/>
          <w:lang w:val="en-GB"/>
        </w:rPr>
        <w:t>Shindell</w:t>
      </w:r>
      <w:proofErr w:type="spellEnd"/>
      <w:r w:rsidRPr="00C1418B">
        <w:rPr>
          <w:rFonts w:cstheme="minorHAnsi"/>
          <w:color w:val="00B050"/>
          <w:sz w:val="18"/>
          <w:szCs w:val="18"/>
          <w:lang w:val="en-GB"/>
        </w:rPr>
        <w:t xml:space="preserve">, D., van </w:t>
      </w:r>
      <w:proofErr w:type="spellStart"/>
      <w:r w:rsidRPr="00C1418B">
        <w:rPr>
          <w:rFonts w:cstheme="minorHAnsi"/>
          <w:color w:val="00B050"/>
          <w:sz w:val="18"/>
          <w:szCs w:val="18"/>
          <w:lang w:val="en-GB"/>
        </w:rPr>
        <w:t>Geel</w:t>
      </w:r>
      <w:proofErr w:type="spellEnd"/>
      <w:r w:rsidRPr="00C1418B">
        <w:rPr>
          <w:rFonts w:cstheme="minorHAnsi"/>
          <w:color w:val="00B050"/>
          <w:sz w:val="18"/>
          <w:szCs w:val="18"/>
          <w:lang w:val="en-GB"/>
        </w:rPr>
        <w:t xml:space="preserve">, B., and White, W.: Solar influences on climate, Rev. </w:t>
      </w:r>
      <w:proofErr w:type="spellStart"/>
      <w:r w:rsidRPr="00C1418B">
        <w:rPr>
          <w:rFonts w:cstheme="minorHAnsi"/>
          <w:color w:val="00B050"/>
          <w:sz w:val="18"/>
          <w:szCs w:val="18"/>
          <w:lang w:val="en-GB"/>
        </w:rPr>
        <w:t>Geophys</w:t>
      </w:r>
      <w:proofErr w:type="spellEnd"/>
      <w:r w:rsidRPr="00C1418B">
        <w:rPr>
          <w:rFonts w:cstheme="minorHAnsi"/>
          <w:color w:val="00B050"/>
          <w:sz w:val="18"/>
          <w:szCs w:val="18"/>
          <w:lang w:val="en-GB"/>
        </w:rPr>
        <w:t>., 48,</w:t>
      </w:r>
    </w:p>
    <w:p w:rsidR="00C4770F" w:rsidRPr="00C1418B" w:rsidRDefault="00807B2B" w:rsidP="00807B2B">
      <w:pPr>
        <w:pStyle w:val="Default"/>
        <w:rPr>
          <w:rFonts w:asciiTheme="minorHAnsi" w:hAnsiTheme="minorHAnsi" w:cstheme="minorHAnsi"/>
          <w:color w:val="00B050"/>
          <w:sz w:val="18"/>
          <w:szCs w:val="18"/>
          <w:lang w:val="en-GB"/>
        </w:rPr>
      </w:pPr>
      <w:r w:rsidRPr="00C1418B">
        <w:rPr>
          <w:rFonts w:asciiTheme="minorHAnsi" w:hAnsiTheme="minorHAnsi" w:cstheme="minorHAnsi"/>
          <w:color w:val="00B050"/>
          <w:sz w:val="18"/>
          <w:szCs w:val="18"/>
          <w:lang w:val="en-GB"/>
        </w:rPr>
        <w:t>RG4001, doi</w:t>
      </w:r>
      <w:proofErr w:type="gramStart"/>
      <w:r w:rsidRPr="00C1418B">
        <w:rPr>
          <w:rFonts w:asciiTheme="minorHAnsi" w:hAnsiTheme="minorHAnsi" w:cstheme="minorHAnsi"/>
          <w:color w:val="00B050"/>
          <w:sz w:val="18"/>
          <w:szCs w:val="18"/>
          <w:lang w:val="en-GB"/>
        </w:rPr>
        <w:t>:10.1029</w:t>
      </w:r>
      <w:proofErr w:type="gramEnd"/>
      <w:r w:rsidRPr="00C1418B">
        <w:rPr>
          <w:rFonts w:asciiTheme="minorHAnsi" w:hAnsiTheme="minorHAnsi" w:cstheme="minorHAnsi"/>
          <w:color w:val="00B050"/>
          <w:sz w:val="18"/>
          <w:szCs w:val="18"/>
          <w:lang w:val="en-GB"/>
        </w:rPr>
        <w:t>/2009RG000282, 2010.</w:t>
      </w:r>
    </w:p>
    <w:p w:rsidR="00807B2B" w:rsidRPr="00C1418B" w:rsidRDefault="00807B2B" w:rsidP="00807B2B">
      <w:pPr>
        <w:pStyle w:val="Default"/>
        <w:rPr>
          <w:rFonts w:asciiTheme="minorHAnsi" w:hAnsiTheme="minorHAnsi" w:cstheme="minorHAnsi"/>
          <w:color w:val="00B050"/>
          <w:sz w:val="16"/>
          <w:szCs w:val="18"/>
          <w:lang w:val="en-GB"/>
        </w:rPr>
      </w:pPr>
    </w:p>
    <w:p w:rsidR="002416F2" w:rsidRPr="00C1418B" w:rsidRDefault="002416F2" w:rsidP="002416F2">
      <w:pPr>
        <w:autoSpaceDE w:val="0"/>
        <w:autoSpaceDN w:val="0"/>
        <w:adjustRightInd w:val="0"/>
        <w:spacing w:after="0" w:line="240" w:lineRule="auto"/>
        <w:rPr>
          <w:rFonts w:cstheme="minorHAnsi"/>
          <w:color w:val="00B050"/>
          <w:sz w:val="18"/>
          <w:szCs w:val="18"/>
          <w:lang w:val="es-ES_tradnl"/>
        </w:rPr>
      </w:pPr>
      <w:proofErr w:type="spellStart"/>
      <w:r w:rsidRPr="00C1418B">
        <w:rPr>
          <w:rFonts w:cstheme="minorHAnsi"/>
          <w:color w:val="00B050"/>
          <w:sz w:val="18"/>
          <w:szCs w:val="18"/>
          <w:lang w:val="en-GB"/>
        </w:rPr>
        <w:t>Chapanov</w:t>
      </w:r>
      <w:proofErr w:type="spellEnd"/>
      <w:r w:rsidRPr="00C1418B">
        <w:rPr>
          <w:rFonts w:cstheme="minorHAnsi"/>
          <w:color w:val="00B050"/>
          <w:sz w:val="18"/>
          <w:szCs w:val="18"/>
          <w:lang w:val="en-GB"/>
        </w:rPr>
        <w:t xml:space="preserve">, Y. and </w:t>
      </w:r>
      <w:proofErr w:type="spellStart"/>
      <w:r w:rsidRPr="00C1418B">
        <w:rPr>
          <w:rFonts w:cstheme="minorHAnsi"/>
          <w:color w:val="00B050"/>
          <w:sz w:val="18"/>
          <w:szCs w:val="18"/>
          <w:lang w:val="en-GB"/>
        </w:rPr>
        <w:t>Gambis</w:t>
      </w:r>
      <w:proofErr w:type="spellEnd"/>
      <w:r w:rsidRPr="00C1418B">
        <w:rPr>
          <w:rFonts w:cstheme="minorHAnsi"/>
          <w:color w:val="00B050"/>
          <w:sz w:val="18"/>
          <w:szCs w:val="18"/>
          <w:lang w:val="en-GB"/>
        </w:rPr>
        <w:t xml:space="preserve">, D.: Correlation between the solar activity cycles and the Earth rotation, Proc. </w:t>
      </w:r>
      <w:proofErr w:type="spellStart"/>
      <w:r w:rsidRPr="00C1418B">
        <w:rPr>
          <w:rFonts w:cstheme="minorHAnsi"/>
          <w:color w:val="00B050"/>
          <w:sz w:val="18"/>
          <w:szCs w:val="18"/>
          <w:lang w:val="en-GB"/>
        </w:rPr>
        <w:t>Journées</w:t>
      </w:r>
      <w:proofErr w:type="spellEnd"/>
      <w:r w:rsidRPr="00C1418B">
        <w:rPr>
          <w:rFonts w:cstheme="minorHAnsi"/>
          <w:color w:val="00B050"/>
          <w:sz w:val="18"/>
          <w:szCs w:val="18"/>
          <w:lang w:val="en-GB"/>
        </w:rPr>
        <w:t xml:space="preserve"> 2007 “</w:t>
      </w:r>
      <w:proofErr w:type="spellStart"/>
      <w:r w:rsidRPr="00C1418B">
        <w:rPr>
          <w:rFonts w:cstheme="minorHAnsi"/>
          <w:color w:val="00B050"/>
          <w:sz w:val="18"/>
          <w:szCs w:val="18"/>
          <w:lang w:val="en-GB"/>
        </w:rPr>
        <w:t>Systèmes</w:t>
      </w:r>
      <w:proofErr w:type="spellEnd"/>
      <w:r w:rsidRPr="00C1418B">
        <w:rPr>
          <w:rFonts w:cstheme="minorHAnsi"/>
          <w:color w:val="00B050"/>
          <w:sz w:val="18"/>
          <w:szCs w:val="18"/>
          <w:lang w:val="en-GB"/>
        </w:rPr>
        <w:t xml:space="preserve"> de </w:t>
      </w:r>
      <w:proofErr w:type="spellStart"/>
      <w:r w:rsidRPr="00C1418B">
        <w:rPr>
          <w:rFonts w:cstheme="minorHAnsi"/>
          <w:color w:val="00B050"/>
          <w:sz w:val="18"/>
          <w:szCs w:val="18"/>
          <w:lang w:val="en-GB"/>
        </w:rPr>
        <w:t>Référence</w:t>
      </w:r>
      <w:proofErr w:type="spellEnd"/>
      <w:r w:rsidRPr="00C1418B">
        <w:rPr>
          <w:rFonts w:cstheme="minorHAnsi"/>
          <w:color w:val="00B050"/>
          <w:sz w:val="18"/>
          <w:szCs w:val="18"/>
          <w:lang w:val="en-GB"/>
        </w:rPr>
        <w:t xml:space="preserve"> </w:t>
      </w:r>
      <w:proofErr w:type="spellStart"/>
      <w:r w:rsidRPr="00C1418B">
        <w:rPr>
          <w:rFonts w:cstheme="minorHAnsi"/>
          <w:color w:val="00B050"/>
          <w:sz w:val="18"/>
          <w:szCs w:val="18"/>
          <w:lang w:val="en-GB"/>
        </w:rPr>
        <w:t>Spatio-Temporels</w:t>
      </w:r>
      <w:proofErr w:type="spellEnd"/>
      <w:r w:rsidRPr="00C1418B">
        <w:rPr>
          <w:rFonts w:cstheme="minorHAnsi"/>
          <w:color w:val="00B050"/>
          <w:sz w:val="18"/>
          <w:szCs w:val="18"/>
          <w:lang w:val="en-GB"/>
        </w:rPr>
        <w:t xml:space="preserve">”, edited by: </w:t>
      </w:r>
      <w:proofErr w:type="spellStart"/>
      <w:r w:rsidRPr="00C1418B">
        <w:rPr>
          <w:rFonts w:cstheme="minorHAnsi"/>
          <w:color w:val="00B050"/>
          <w:sz w:val="18"/>
          <w:szCs w:val="18"/>
          <w:lang w:val="en-GB"/>
        </w:rPr>
        <w:t>Capitaine</w:t>
      </w:r>
      <w:proofErr w:type="spellEnd"/>
      <w:r w:rsidRPr="00C1418B">
        <w:rPr>
          <w:rFonts w:cstheme="minorHAnsi"/>
          <w:color w:val="00B050"/>
          <w:sz w:val="18"/>
          <w:szCs w:val="18"/>
          <w:lang w:val="en-GB"/>
        </w:rPr>
        <w:t xml:space="preserve">, N., Obs. </w:t>
      </w:r>
      <w:r w:rsidRPr="00C1418B">
        <w:rPr>
          <w:rFonts w:cstheme="minorHAnsi"/>
          <w:color w:val="00B050"/>
          <w:sz w:val="18"/>
          <w:szCs w:val="18"/>
          <w:lang w:val="es-ES_tradnl"/>
        </w:rPr>
        <w:t>De Paris, 206–207, 2008.</w:t>
      </w:r>
      <w:r w:rsidR="00100E55" w:rsidRPr="00C1418B">
        <w:rPr>
          <w:rFonts w:cstheme="minorHAnsi"/>
          <w:color w:val="00B050"/>
          <w:sz w:val="18"/>
          <w:szCs w:val="18"/>
          <w:lang w:val="es-ES_tradnl"/>
        </w:rPr>
        <w:t xml:space="preserve"> (https://syrte.obspm.fr/jsr/journees2007/pdf/s4_18_Chapanov.pdf)</w:t>
      </w:r>
    </w:p>
    <w:p w:rsidR="002416F2" w:rsidRPr="00C1418B" w:rsidRDefault="002416F2" w:rsidP="002416F2">
      <w:pPr>
        <w:pStyle w:val="Default"/>
        <w:rPr>
          <w:rFonts w:asciiTheme="minorHAnsi" w:hAnsiTheme="minorHAnsi" w:cstheme="minorHAnsi"/>
          <w:sz w:val="18"/>
          <w:szCs w:val="18"/>
          <w:lang w:val="es-ES_tradnl"/>
        </w:rPr>
      </w:pPr>
    </w:p>
    <w:p w:rsidR="00D87E35" w:rsidRPr="00C1418B" w:rsidRDefault="00D87E35" w:rsidP="006E3919">
      <w:pPr>
        <w:pStyle w:val="Default"/>
        <w:rPr>
          <w:rFonts w:asciiTheme="minorHAnsi" w:hAnsiTheme="minorHAnsi" w:cstheme="minorHAnsi"/>
          <w:color w:val="00B050"/>
          <w:sz w:val="23"/>
          <w:szCs w:val="23"/>
          <w:lang w:val="es-ES_tradnl"/>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Line 12 on page 9: What is “the size range”? </w:t>
      </w:r>
    </w:p>
    <w:p w:rsidR="006E3919" w:rsidRPr="00F73ACF" w:rsidRDefault="006E3919" w:rsidP="006E3919">
      <w:pPr>
        <w:pStyle w:val="Default"/>
        <w:rPr>
          <w:rFonts w:asciiTheme="minorHAnsi" w:hAnsiTheme="minorHAnsi" w:cstheme="minorHAnsi"/>
          <w:lang w:val="en-GB"/>
        </w:rPr>
      </w:pPr>
    </w:p>
    <w:p w:rsidR="00AE07FE" w:rsidRPr="00F73ACF" w:rsidRDefault="00AE07FE"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00BD5FF3" w:rsidRPr="00F73ACF">
        <w:rPr>
          <w:rFonts w:asciiTheme="minorHAnsi" w:hAnsiTheme="minorHAnsi" w:cstheme="minorHAnsi"/>
          <w:color w:val="00B050"/>
          <w:lang w:val="en-GB"/>
        </w:rPr>
        <w:t xml:space="preserve"> we corrected the sentence.</w:t>
      </w:r>
    </w:p>
    <w:p w:rsidR="00AE07FE" w:rsidRPr="00F73ACF" w:rsidRDefault="00AE07FE" w:rsidP="006E3919">
      <w:pPr>
        <w:pStyle w:val="Default"/>
        <w:rPr>
          <w:rFonts w:asciiTheme="minorHAnsi" w:hAnsiTheme="minorHAnsi" w:cstheme="minorHAnsi"/>
          <w:lang w:val="en-GB"/>
        </w:rPr>
      </w:pPr>
    </w:p>
    <w:p w:rsidR="00D24696" w:rsidRPr="00F73ACF" w:rsidRDefault="00D24696" w:rsidP="006E3919">
      <w:pPr>
        <w:pStyle w:val="Default"/>
        <w:rPr>
          <w:rFonts w:asciiTheme="minorHAnsi" w:hAnsiTheme="minorHAnsi" w:cstheme="minorHAnsi"/>
          <w:lang w:val="en-GB"/>
        </w:rPr>
      </w:pPr>
    </w:p>
    <w:p w:rsidR="00D64478" w:rsidRPr="00F75470" w:rsidRDefault="006E3919" w:rsidP="006E3919">
      <w:pPr>
        <w:pStyle w:val="Default"/>
        <w:rPr>
          <w:rFonts w:asciiTheme="minorHAnsi" w:hAnsiTheme="minorHAnsi" w:cstheme="minorHAnsi"/>
          <w:color w:val="auto"/>
          <w:lang w:val="en-GB"/>
        </w:rPr>
      </w:pPr>
      <w:r w:rsidRPr="00F75470">
        <w:rPr>
          <w:rFonts w:asciiTheme="minorHAnsi" w:hAnsiTheme="minorHAnsi" w:cstheme="minorHAnsi"/>
          <w:color w:val="auto"/>
          <w:lang w:val="en-GB"/>
        </w:rPr>
        <w:t xml:space="preserve">Line 25 on page 9: I do not see that the authors showed </w:t>
      </w:r>
      <w:r w:rsidR="00D64478" w:rsidRPr="00F75470">
        <w:rPr>
          <w:rFonts w:asciiTheme="minorHAnsi" w:hAnsiTheme="minorHAnsi" w:cstheme="minorHAnsi"/>
          <w:color w:val="auto"/>
          <w:lang w:val="en-GB"/>
        </w:rPr>
        <w:t>effects</w:t>
      </w:r>
      <w:r w:rsidRPr="00F75470">
        <w:rPr>
          <w:rFonts w:asciiTheme="minorHAnsi" w:hAnsiTheme="minorHAnsi" w:cstheme="minorHAnsi"/>
          <w:color w:val="auto"/>
          <w:lang w:val="en-GB"/>
        </w:rPr>
        <w:t xml:space="preserve"> on mesospheric winds by expansion/shrinking of the upper atmosphere in this work. </w:t>
      </w:r>
    </w:p>
    <w:p w:rsidR="00D64478" w:rsidRPr="00F75470" w:rsidRDefault="00D64478" w:rsidP="006E3919">
      <w:pPr>
        <w:pStyle w:val="Default"/>
        <w:rPr>
          <w:rFonts w:asciiTheme="minorHAnsi" w:hAnsiTheme="minorHAnsi" w:cstheme="minorHAnsi"/>
          <w:color w:val="auto"/>
          <w:lang w:val="en-GB"/>
        </w:rPr>
      </w:pPr>
    </w:p>
    <w:p w:rsidR="006E3919" w:rsidRPr="00F75470" w:rsidRDefault="006E3919" w:rsidP="006E3919">
      <w:pPr>
        <w:pStyle w:val="Default"/>
        <w:rPr>
          <w:rFonts w:asciiTheme="minorHAnsi" w:hAnsiTheme="minorHAnsi" w:cstheme="minorHAnsi"/>
          <w:color w:val="auto"/>
          <w:lang w:val="en-GB"/>
        </w:rPr>
      </w:pPr>
      <w:r w:rsidRPr="00F75470">
        <w:rPr>
          <w:rFonts w:asciiTheme="minorHAnsi" w:hAnsiTheme="minorHAnsi" w:cstheme="minorHAnsi"/>
          <w:color w:val="auto"/>
          <w:lang w:val="en-GB"/>
        </w:rPr>
        <w:t xml:space="preserve">I saw that the authors showed correlations between zonal winds in the mesosphere and fluctuations in a length of a day. Stober et al. inferred that fluctuations in a length of a day are correlated with a variation of a thickness of the upper atmosphere. It is possible to </w:t>
      </w:r>
      <w:r w:rsidRPr="00F75470">
        <w:rPr>
          <w:rFonts w:asciiTheme="minorHAnsi" w:hAnsiTheme="minorHAnsi" w:cstheme="minorHAnsi"/>
          <w:color w:val="auto"/>
          <w:lang w:val="en-GB"/>
        </w:rPr>
        <w:lastRenderedPageBreak/>
        <w:t>expect that zonal winds in the mesosphere are related to a thickness of the upper atmosphere. Please revise it.</w:t>
      </w:r>
    </w:p>
    <w:p w:rsidR="006E3919" w:rsidRPr="00F73ACF" w:rsidRDefault="006E3919" w:rsidP="006E3919">
      <w:pPr>
        <w:pStyle w:val="Default"/>
        <w:rPr>
          <w:rFonts w:asciiTheme="minorHAnsi" w:hAnsiTheme="minorHAnsi" w:cstheme="minorHAnsi"/>
          <w:color w:val="FF0000"/>
          <w:lang w:val="en-GB"/>
        </w:rPr>
      </w:pPr>
    </w:p>
    <w:p w:rsidR="00AE07FE" w:rsidRPr="00273DE5" w:rsidRDefault="00AE07FE" w:rsidP="006E3919">
      <w:pPr>
        <w:pStyle w:val="Default"/>
        <w:rPr>
          <w:rFonts w:asciiTheme="minorHAnsi" w:hAnsiTheme="minorHAnsi" w:cstheme="minorHAnsi"/>
          <w:color w:val="00B050"/>
          <w:lang w:val="en-GB"/>
        </w:rPr>
      </w:pPr>
      <w:r w:rsidRPr="00273DE5">
        <w:rPr>
          <w:rFonts w:asciiTheme="minorHAnsi" w:hAnsiTheme="minorHAnsi" w:cstheme="minorHAnsi"/>
          <w:b/>
          <w:color w:val="00B050"/>
          <w:u w:val="single"/>
          <w:lang w:val="en-GB"/>
        </w:rPr>
        <w:t>Reply:</w:t>
      </w:r>
      <w:r w:rsidR="00D64478" w:rsidRPr="00273DE5">
        <w:rPr>
          <w:rFonts w:asciiTheme="minorHAnsi" w:hAnsiTheme="minorHAnsi" w:cstheme="minorHAnsi"/>
          <w:color w:val="00B050"/>
          <w:lang w:val="en-GB"/>
        </w:rPr>
        <w:t xml:space="preserve"> </w:t>
      </w:r>
      <w:r w:rsidR="007936C6" w:rsidRPr="00273DE5">
        <w:rPr>
          <w:rFonts w:asciiTheme="minorHAnsi" w:hAnsiTheme="minorHAnsi" w:cstheme="minorHAnsi"/>
          <w:color w:val="00B050"/>
          <w:lang w:val="en-GB"/>
        </w:rPr>
        <w:t xml:space="preserve"> </w:t>
      </w:r>
      <w:r w:rsidR="00273DE5" w:rsidRPr="00273DE5">
        <w:rPr>
          <w:rFonts w:asciiTheme="minorHAnsi" w:hAnsiTheme="minorHAnsi" w:cstheme="minorHAnsi"/>
          <w:color w:val="00B050"/>
          <w:lang w:val="en-GB"/>
        </w:rPr>
        <w:t xml:space="preserve">We added Figure 4 to show a direct connection between fluctuation in the solar radiation and the zonal wind. Based on this and on the results of </w:t>
      </w:r>
      <w:proofErr w:type="spellStart"/>
      <w:r w:rsidR="00273DE5" w:rsidRPr="00273DE5">
        <w:rPr>
          <w:rFonts w:asciiTheme="minorHAnsi" w:hAnsiTheme="minorHAnsi" w:cstheme="minorHAnsi"/>
          <w:color w:val="00B050"/>
          <w:lang w:val="en-GB"/>
        </w:rPr>
        <w:t>Emmert</w:t>
      </w:r>
      <w:proofErr w:type="spellEnd"/>
      <w:r w:rsidR="00273DE5" w:rsidRPr="00273DE5">
        <w:rPr>
          <w:rFonts w:asciiTheme="minorHAnsi" w:hAnsiTheme="minorHAnsi" w:cstheme="minorHAnsi"/>
          <w:color w:val="00B050"/>
          <w:lang w:val="en-GB"/>
        </w:rPr>
        <w:t xml:space="preserve"> et al. (2004) and Stober et al. (2012) we show the relation between the thickness of the upper atmosphere and the prevailing zonal wind.</w:t>
      </w:r>
    </w:p>
    <w:p w:rsidR="00273DE5" w:rsidRDefault="00273DE5" w:rsidP="006E3919">
      <w:pPr>
        <w:pStyle w:val="Default"/>
        <w:rPr>
          <w:rFonts w:asciiTheme="minorHAnsi" w:hAnsiTheme="minorHAnsi" w:cstheme="minorHAnsi"/>
          <w:color w:val="FF0000"/>
          <w:lang w:val="en-GB"/>
        </w:rPr>
      </w:pPr>
    </w:p>
    <w:p w:rsidR="004C34FB" w:rsidRDefault="00273DE5" w:rsidP="00273DE5">
      <w:pPr>
        <w:autoSpaceDE w:val="0"/>
        <w:autoSpaceDN w:val="0"/>
        <w:adjustRightInd w:val="0"/>
        <w:spacing w:after="0" w:line="240" w:lineRule="auto"/>
        <w:rPr>
          <w:rFonts w:cstheme="minorHAnsi"/>
          <w:color w:val="00B050"/>
          <w:sz w:val="24"/>
          <w:szCs w:val="24"/>
          <w:lang w:val="en-GB"/>
        </w:rPr>
      </w:pPr>
      <w:r>
        <w:rPr>
          <w:rFonts w:cstheme="minorHAnsi"/>
          <w:color w:val="00B050"/>
          <w:sz w:val="24"/>
          <w:szCs w:val="24"/>
          <w:lang w:val="en-GB"/>
        </w:rPr>
        <w:t xml:space="preserve">We added the text: </w:t>
      </w:r>
    </w:p>
    <w:p w:rsidR="004C34FB" w:rsidRDefault="004C34FB" w:rsidP="00273DE5">
      <w:pPr>
        <w:autoSpaceDE w:val="0"/>
        <w:autoSpaceDN w:val="0"/>
        <w:adjustRightInd w:val="0"/>
        <w:spacing w:after="0" w:line="240" w:lineRule="auto"/>
        <w:rPr>
          <w:rFonts w:cstheme="minorHAnsi"/>
          <w:color w:val="00B050"/>
          <w:sz w:val="24"/>
          <w:szCs w:val="24"/>
          <w:lang w:val="en-GB"/>
        </w:rPr>
      </w:pPr>
    </w:p>
    <w:p w:rsidR="00273DE5" w:rsidRPr="004C34FB" w:rsidRDefault="004C34FB" w:rsidP="006E3919">
      <w:pPr>
        <w:pStyle w:val="Default"/>
        <w:rPr>
          <w:rFonts w:asciiTheme="minorHAnsi" w:hAnsiTheme="minorHAnsi" w:cstheme="minorHAnsi"/>
          <w:b/>
          <w:color w:val="FF0000"/>
          <w:u w:val="single"/>
          <w:lang w:val="en-GB"/>
        </w:rPr>
      </w:pPr>
      <w:r w:rsidRPr="004C34FB">
        <w:rPr>
          <w:rFonts w:asciiTheme="minorHAnsi" w:hAnsiTheme="minorHAnsi" w:cstheme="minorHAnsi"/>
          <w:color w:val="00B050"/>
          <w:lang w:val="en-GB"/>
        </w:rPr>
        <w:t>To underline this statement, Figure 4 shows, for the location of Andenes, the zonal mean wind between 84 and 94 km together with the F10.7 11-year solar cycle index (black line). An enhancement of the eastward directed wind occurs together with a stronger F10.7 index and more clearly an increase of the westward directed wind together with a smaller F10.7. Furthermore a shift occurs in the summer vertical wind shear, which is also correlated with the solar cycle, whereby a shift to higher altitudes takes place together with a decrease of the solar radiation, due to a change in the neutral density.</w:t>
      </w:r>
    </w:p>
    <w:p w:rsidR="00AE07FE" w:rsidRPr="00F73ACF" w:rsidRDefault="00AE07FE" w:rsidP="006E3919">
      <w:pPr>
        <w:pStyle w:val="Default"/>
        <w:rPr>
          <w:rFonts w:asciiTheme="minorHAnsi" w:hAnsiTheme="minorHAnsi" w:cstheme="minorHAnsi"/>
          <w:lang w:val="en-GB"/>
        </w:rPr>
      </w:pPr>
    </w:p>
    <w:p w:rsidR="00840E24" w:rsidRDefault="00273DE5" w:rsidP="006E3919">
      <w:pPr>
        <w:pStyle w:val="Default"/>
        <w:rPr>
          <w:rFonts w:asciiTheme="minorHAnsi" w:hAnsiTheme="minorHAnsi" w:cstheme="minorHAnsi"/>
          <w:lang w:val="en-GB"/>
        </w:rPr>
      </w:pPr>
      <w:r>
        <w:rPr>
          <w:noProof/>
          <w:lang w:eastAsia="de-DE"/>
        </w:rPr>
        <w:drawing>
          <wp:inline distT="0" distB="0" distL="0" distR="0" wp14:anchorId="74816285" wp14:editId="73D19C37">
            <wp:extent cx="5760720" cy="2303780"/>
            <wp:effectExtent l="0" t="0" r="0" b="1270"/>
            <wp:docPr id="1" name="Grafik 1" descr="C:\Users\ma032\Desktop\andenes_comp_LTC.png"/>
            <wp:cNvGraphicFramePr/>
            <a:graphic xmlns:a="http://schemas.openxmlformats.org/drawingml/2006/main">
              <a:graphicData uri="http://schemas.openxmlformats.org/drawingml/2006/picture">
                <pic:pic xmlns:pic="http://schemas.openxmlformats.org/drawingml/2006/picture">
                  <pic:nvPicPr>
                    <pic:cNvPr id="1" name="Grafik 1" descr="C:\Users\ma032\Desktop\andenes_comp_LTC.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303780"/>
                    </a:xfrm>
                    <a:prstGeom prst="rect">
                      <a:avLst/>
                    </a:prstGeom>
                    <a:noFill/>
                    <a:ln>
                      <a:noFill/>
                    </a:ln>
                  </pic:spPr>
                </pic:pic>
              </a:graphicData>
            </a:graphic>
          </wp:inline>
        </w:drawing>
      </w:r>
    </w:p>
    <w:p w:rsidR="00556160" w:rsidRDefault="00556160" w:rsidP="00556160">
      <w:pPr>
        <w:autoSpaceDE w:val="0"/>
        <w:autoSpaceDN w:val="0"/>
        <w:adjustRightInd w:val="0"/>
        <w:spacing w:after="0" w:line="240" w:lineRule="auto"/>
        <w:rPr>
          <w:rFonts w:cstheme="minorHAnsi"/>
          <w:color w:val="00B050"/>
          <w:szCs w:val="24"/>
          <w:lang w:val="en-GB"/>
        </w:rPr>
      </w:pPr>
      <w:proofErr w:type="gramStart"/>
      <w:r>
        <w:rPr>
          <w:rFonts w:cstheme="minorHAnsi"/>
          <w:color w:val="00B050"/>
          <w:szCs w:val="24"/>
          <w:lang w:val="en-GB"/>
        </w:rPr>
        <w:t>Caption</w:t>
      </w:r>
      <w:r w:rsidR="00883DF3">
        <w:rPr>
          <w:rFonts w:cstheme="minorHAnsi"/>
          <w:color w:val="00B050"/>
          <w:szCs w:val="24"/>
          <w:lang w:val="en-GB"/>
        </w:rPr>
        <w:t xml:space="preserve"> Figure4</w:t>
      </w:r>
      <w:bookmarkStart w:id="0" w:name="_GoBack"/>
      <w:bookmarkEnd w:id="0"/>
      <w:r>
        <w:rPr>
          <w:rFonts w:cstheme="minorHAnsi"/>
          <w:color w:val="00B050"/>
          <w:szCs w:val="24"/>
          <w:lang w:val="en-GB"/>
        </w:rPr>
        <w:t>: Zonal mean wind for Andenes for the heights between 84 and 94 km, together with the F10.7 11 year solar cycle index in black.</w:t>
      </w:r>
      <w:proofErr w:type="gramEnd"/>
    </w:p>
    <w:p w:rsidR="00273DE5" w:rsidRDefault="00273DE5" w:rsidP="006E3919">
      <w:pPr>
        <w:pStyle w:val="Default"/>
        <w:rPr>
          <w:rFonts w:asciiTheme="minorHAnsi" w:hAnsiTheme="minorHAnsi" w:cstheme="minorHAnsi"/>
          <w:lang w:val="en-GB"/>
        </w:rPr>
      </w:pPr>
    </w:p>
    <w:p w:rsidR="00273DE5" w:rsidRPr="00273DE5" w:rsidRDefault="00273DE5" w:rsidP="00273DE5">
      <w:pPr>
        <w:autoSpaceDE w:val="0"/>
        <w:autoSpaceDN w:val="0"/>
        <w:adjustRightInd w:val="0"/>
        <w:spacing w:after="0" w:line="240" w:lineRule="auto"/>
        <w:rPr>
          <w:rFonts w:cstheme="minorHAnsi"/>
          <w:color w:val="00B050"/>
          <w:sz w:val="18"/>
          <w:szCs w:val="18"/>
          <w:lang w:val="en-GB"/>
        </w:rPr>
      </w:pPr>
      <w:proofErr w:type="spellStart"/>
      <w:r w:rsidRPr="00273DE5">
        <w:rPr>
          <w:rFonts w:cstheme="minorHAnsi"/>
          <w:color w:val="00B050"/>
          <w:sz w:val="18"/>
          <w:szCs w:val="18"/>
          <w:lang w:val="en-GB"/>
        </w:rPr>
        <w:t>Emmert</w:t>
      </w:r>
      <w:proofErr w:type="spellEnd"/>
      <w:r w:rsidRPr="00273DE5">
        <w:rPr>
          <w:rFonts w:cstheme="minorHAnsi"/>
          <w:color w:val="00B050"/>
          <w:sz w:val="18"/>
          <w:szCs w:val="18"/>
          <w:lang w:val="en-GB"/>
        </w:rPr>
        <w:t xml:space="preserve">, J., T., </w:t>
      </w:r>
      <w:proofErr w:type="spellStart"/>
      <w:r w:rsidRPr="00273DE5">
        <w:rPr>
          <w:rFonts w:cstheme="minorHAnsi"/>
          <w:color w:val="00B050"/>
          <w:sz w:val="18"/>
          <w:szCs w:val="18"/>
          <w:lang w:val="en-GB"/>
        </w:rPr>
        <w:t>Picone</w:t>
      </w:r>
      <w:proofErr w:type="spellEnd"/>
      <w:r w:rsidRPr="00273DE5">
        <w:rPr>
          <w:rFonts w:cstheme="minorHAnsi"/>
          <w:color w:val="00B050"/>
          <w:sz w:val="18"/>
          <w:szCs w:val="18"/>
          <w:lang w:val="en-GB"/>
        </w:rPr>
        <w:t xml:space="preserve">, J., M., Lean, J., L., and Knowles, S., H.: Global change in the thermosphere: Compelling evidence of a </w:t>
      </w:r>
      <w:proofErr w:type="gramStart"/>
      <w:r w:rsidRPr="00273DE5">
        <w:rPr>
          <w:rFonts w:cstheme="minorHAnsi"/>
          <w:color w:val="00B050"/>
          <w:sz w:val="18"/>
          <w:szCs w:val="18"/>
          <w:lang w:val="en-GB"/>
        </w:rPr>
        <w:t xml:space="preserve">secular </w:t>
      </w:r>
      <w:r w:rsidRPr="00273DE5">
        <w:rPr>
          <w:rFonts w:cstheme="minorHAnsi"/>
          <w:color w:val="00B050"/>
          <w:sz w:val="17"/>
          <w:szCs w:val="17"/>
          <w:lang w:val="en-GB"/>
        </w:rPr>
        <w:t xml:space="preserve"> </w:t>
      </w:r>
      <w:r w:rsidRPr="00273DE5">
        <w:rPr>
          <w:rFonts w:cstheme="minorHAnsi"/>
          <w:color w:val="00B050"/>
          <w:sz w:val="18"/>
          <w:szCs w:val="18"/>
          <w:lang w:val="en-GB"/>
        </w:rPr>
        <w:t>decrease</w:t>
      </w:r>
      <w:proofErr w:type="gramEnd"/>
      <w:r w:rsidRPr="00273DE5">
        <w:rPr>
          <w:rFonts w:cstheme="minorHAnsi"/>
          <w:color w:val="00B050"/>
          <w:sz w:val="18"/>
          <w:szCs w:val="18"/>
          <w:lang w:val="en-GB"/>
        </w:rPr>
        <w:t xml:space="preserve"> in density, Journal of geophysical research, 109, doi:doi:10.1029/2003JA010176, 2004.</w:t>
      </w:r>
    </w:p>
    <w:p w:rsidR="00273DE5" w:rsidRDefault="00273DE5" w:rsidP="00273DE5">
      <w:pPr>
        <w:autoSpaceDE w:val="0"/>
        <w:autoSpaceDN w:val="0"/>
        <w:adjustRightInd w:val="0"/>
        <w:spacing w:after="0" w:line="240" w:lineRule="auto"/>
        <w:rPr>
          <w:rFonts w:cstheme="minorHAnsi"/>
          <w:color w:val="00B050"/>
          <w:sz w:val="18"/>
          <w:szCs w:val="18"/>
          <w:lang w:val="en-GB"/>
        </w:rPr>
      </w:pPr>
    </w:p>
    <w:p w:rsidR="00273DE5" w:rsidRPr="00273DE5" w:rsidRDefault="00273DE5" w:rsidP="00273DE5">
      <w:pPr>
        <w:autoSpaceDE w:val="0"/>
        <w:autoSpaceDN w:val="0"/>
        <w:adjustRightInd w:val="0"/>
        <w:spacing w:after="0" w:line="240" w:lineRule="auto"/>
        <w:rPr>
          <w:rFonts w:cstheme="minorHAnsi"/>
          <w:color w:val="00B050"/>
          <w:sz w:val="16"/>
          <w:szCs w:val="18"/>
          <w:lang w:val="en-GB"/>
        </w:rPr>
      </w:pPr>
      <w:r w:rsidRPr="00273DE5">
        <w:rPr>
          <w:rFonts w:cstheme="minorHAnsi"/>
          <w:color w:val="00B050"/>
          <w:sz w:val="18"/>
          <w:szCs w:val="18"/>
          <w:lang w:val="en-GB"/>
        </w:rPr>
        <w:t xml:space="preserve">Stober, G., Jacobi, C., Matthias, V., Hoffmann, P., and Gerding, M.: Neutral air density variations during strong planetary wave activity in the </w:t>
      </w:r>
      <w:proofErr w:type="spellStart"/>
      <w:r w:rsidRPr="00273DE5">
        <w:rPr>
          <w:rFonts w:cstheme="minorHAnsi"/>
          <w:color w:val="00B050"/>
          <w:sz w:val="18"/>
          <w:szCs w:val="18"/>
          <w:lang w:val="en-GB"/>
        </w:rPr>
        <w:t>mesopause</w:t>
      </w:r>
      <w:proofErr w:type="spellEnd"/>
      <w:r w:rsidRPr="00273DE5">
        <w:rPr>
          <w:rFonts w:cstheme="minorHAnsi"/>
          <w:color w:val="00B050"/>
          <w:sz w:val="18"/>
          <w:szCs w:val="18"/>
          <w:lang w:val="en-GB"/>
        </w:rPr>
        <w:t xml:space="preserve"> region derived from meteor radar observations, Journal of Atmospheric and Solar-Terrestrial Physics, 74, 55–63, doi:10.1016/j.jastp.2011.10.007, 2012</w:t>
      </w:r>
      <w:r w:rsidRPr="00273DE5">
        <w:rPr>
          <w:rFonts w:cstheme="minorHAnsi"/>
          <w:color w:val="00B050"/>
          <w:sz w:val="16"/>
          <w:szCs w:val="18"/>
          <w:lang w:val="en-GB"/>
        </w:rPr>
        <w:t>.</w:t>
      </w:r>
    </w:p>
    <w:p w:rsidR="00273DE5" w:rsidRDefault="00273DE5" w:rsidP="00273DE5">
      <w:pPr>
        <w:pStyle w:val="Default"/>
        <w:rPr>
          <w:rFonts w:asciiTheme="minorHAnsi" w:hAnsiTheme="minorHAnsi" w:cstheme="minorHAnsi"/>
          <w:lang w:val="en-GB"/>
        </w:rPr>
      </w:pPr>
    </w:p>
    <w:p w:rsidR="00273DE5" w:rsidRPr="00F73ACF" w:rsidRDefault="00273DE5" w:rsidP="006E3919">
      <w:pPr>
        <w:pStyle w:val="Default"/>
        <w:rPr>
          <w:rFonts w:asciiTheme="minorHAnsi" w:hAnsiTheme="minorHAnsi" w:cstheme="minorHAnsi"/>
          <w:lang w:val="en-GB"/>
        </w:rPr>
      </w:pPr>
    </w:p>
    <w:p w:rsidR="00AE07FE"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Figure 2 and 3: Why do they exclude Davis in Figure 2 and southern hemisphere? </w:t>
      </w:r>
    </w:p>
    <w:p w:rsidR="00615398" w:rsidRPr="00F73ACF" w:rsidRDefault="00615398"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Pr="00F73ACF">
        <w:rPr>
          <w:rFonts w:asciiTheme="minorHAnsi" w:hAnsiTheme="minorHAnsi" w:cstheme="minorHAnsi"/>
          <w:color w:val="00B050"/>
          <w:lang w:val="en-GB"/>
        </w:rPr>
        <w:t xml:space="preserve"> We </w:t>
      </w:r>
      <w:r w:rsidR="00A00025" w:rsidRPr="00F73ACF">
        <w:rPr>
          <w:rFonts w:asciiTheme="minorHAnsi" w:hAnsiTheme="minorHAnsi" w:cstheme="minorHAnsi"/>
          <w:color w:val="00B050"/>
          <w:lang w:val="en-GB"/>
        </w:rPr>
        <w:t>will add</w:t>
      </w:r>
      <w:r w:rsidRPr="00F73ACF">
        <w:rPr>
          <w:rFonts w:asciiTheme="minorHAnsi" w:hAnsiTheme="minorHAnsi" w:cstheme="minorHAnsi"/>
          <w:color w:val="00B050"/>
          <w:lang w:val="en-GB"/>
        </w:rPr>
        <w:t xml:space="preserve"> Davis</w:t>
      </w:r>
      <w:r w:rsidR="00A00025" w:rsidRPr="00F73ACF">
        <w:rPr>
          <w:rFonts w:asciiTheme="minorHAnsi" w:hAnsiTheme="minorHAnsi" w:cstheme="minorHAnsi"/>
          <w:color w:val="00B050"/>
          <w:lang w:val="en-GB"/>
        </w:rPr>
        <w:t>, as well as the southern hemisphere (MLS)</w:t>
      </w:r>
      <w:r w:rsidRPr="00F73ACF">
        <w:rPr>
          <w:rFonts w:asciiTheme="minorHAnsi" w:hAnsiTheme="minorHAnsi" w:cstheme="minorHAnsi"/>
          <w:color w:val="00B050"/>
          <w:lang w:val="en-GB"/>
        </w:rPr>
        <w:t xml:space="preserve"> in Figure 2</w:t>
      </w:r>
      <w:r w:rsidR="00A00025" w:rsidRPr="00F73ACF">
        <w:rPr>
          <w:rFonts w:asciiTheme="minorHAnsi" w:hAnsiTheme="minorHAnsi" w:cstheme="minorHAnsi"/>
          <w:color w:val="00B050"/>
          <w:lang w:val="en-GB"/>
        </w:rPr>
        <w:t xml:space="preserve"> / 3</w:t>
      </w:r>
      <w:r w:rsidRPr="00F73ACF">
        <w:rPr>
          <w:rFonts w:asciiTheme="minorHAnsi" w:hAnsiTheme="minorHAnsi" w:cstheme="minorHAnsi"/>
          <w:color w:val="00B050"/>
          <w:lang w:val="en-GB"/>
        </w:rPr>
        <w:t xml:space="preserve">.   </w:t>
      </w:r>
      <w:r w:rsidR="00D64478" w:rsidRPr="00F73ACF">
        <w:rPr>
          <w:rFonts w:asciiTheme="minorHAnsi" w:hAnsiTheme="minorHAnsi" w:cstheme="minorHAnsi"/>
          <w:color w:val="00B050"/>
          <w:lang w:val="en-GB"/>
        </w:rPr>
        <w:t>Further we</w:t>
      </w:r>
      <w:r w:rsidR="00A00025" w:rsidRPr="00F73ACF">
        <w:rPr>
          <w:rFonts w:asciiTheme="minorHAnsi" w:hAnsiTheme="minorHAnsi" w:cstheme="minorHAnsi"/>
          <w:color w:val="00B050"/>
          <w:lang w:val="en-GB"/>
        </w:rPr>
        <w:t xml:space="preserve"> will</w:t>
      </w:r>
      <w:r w:rsidR="00D64478" w:rsidRPr="00F73ACF">
        <w:rPr>
          <w:rFonts w:asciiTheme="minorHAnsi" w:hAnsiTheme="minorHAnsi" w:cstheme="minorHAnsi"/>
          <w:color w:val="00B050"/>
          <w:lang w:val="en-GB"/>
        </w:rPr>
        <w:t xml:space="preserve"> add for both locations </w:t>
      </w:r>
      <w:r w:rsidR="00A00025" w:rsidRPr="00F73ACF">
        <w:rPr>
          <w:rFonts w:asciiTheme="minorHAnsi" w:hAnsiTheme="minorHAnsi" w:cstheme="minorHAnsi"/>
          <w:color w:val="00B050"/>
          <w:lang w:val="en-GB"/>
        </w:rPr>
        <w:t>a description</w:t>
      </w:r>
      <w:r w:rsidR="00D64478" w:rsidRPr="00F73ACF">
        <w:rPr>
          <w:rFonts w:asciiTheme="minorHAnsi" w:hAnsiTheme="minorHAnsi" w:cstheme="minorHAnsi"/>
          <w:color w:val="00B050"/>
          <w:lang w:val="en-GB"/>
        </w:rPr>
        <w:t xml:space="preserve"> in the text.</w:t>
      </w:r>
    </w:p>
    <w:p w:rsidR="00D24696" w:rsidRPr="00F73ACF" w:rsidRDefault="00D24696" w:rsidP="006E3919">
      <w:pPr>
        <w:pStyle w:val="Default"/>
        <w:rPr>
          <w:rFonts w:asciiTheme="minorHAnsi" w:hAnsiTheme="minorHAnsi" w:cstheme="minorHAnsi"/>
          <w:color w:val="auto"/>
          <w:lang w:val="en-GB"/>
        </w:rPr>
      </w:pPr>
    </w:p>
    <w:p w:rsidR="00AE07FE"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Figure 2 and 3 captions: Correct to “positive”. </w:t>
      </w:r>
    </w:p>
    <w:p w:rsidR="00615398" w:rsidRPr="00F73ACF" w:rsidRDefault="00615398"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Pr="00F73ACF">
        <w:rPr>
          <w:rFonts w:asciiTheme="minorHAnsi" w:hAnsiTheme="minorHAnsi" w:cstheme="minorHAnsi"/>
          <w:color w:val="00B050"/>
          <w:lang w:val="en-GB"/>
        </w:rPr>
        <w:t xml:space="preserve"> corrected</w:t>
      </w:r>
    </w:p>
    <w:p w:rsidR="006E3919" w:rsidRPr="00F73ACF" w:rsidRDefault="006E3919" w:rsidP="006E3919">
      <w:pPr>
        <w:pStyle w:val="Default"/>
        <w:rPr>
          <w:rFonts w:asciiTheme="minorHAnsi" w:hAnsiTheme="minorHAnsi" w:cstheme="minorHAnsi"/>
          <w:lang w:val="en-GB"/>
        </w:rPr>
      </w:pPr>
    </w:p>
    <w:p w:rsidR="00D24696" w:rsidRPr="00F73ACF" w:rsidRDefault="00D24696" w:rsidP="006E3919">
      <w:pPr>
        <w:pStyle w:val="Default"/>
        <w:rPr>
          <w:rFonts w:asciiTheme="minorHAnsi" w:hAnsiTheme="minorHAnsi" w:cstheme="minorHAnsi"/>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Figure 6: Please describe what black and blue dashed lines are in a caption. </w:t>
      </w:r>
    </w:p>
    <w:p w:rsidR="00AE07FE" w:rsidRPr="00F73ACF" w:rsidRDefault="00AE07FE"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lastRenderedPageBreak/>
        <w:t>Reply:</w:t>
      </w:r>
      <w:r w:rsidRPr="00F73ACF">
        <w:rPr>
          <w:rFonts w:asciiTheme="minorHAnsi" w:hAnsiTheme="minorHAnsi" w:cstheme="minorHAnsi"/>
          <w:color w:val="00B050"/>
          <w:lang w:val="en-GB"/>
        </w:rPr>
        <w:t xml:space="preserve"> description </w:t>
      </w:r>
      <w:r w:rsidR="00D24696" w:rsidRPr="00F73ACF">
        <w:rPr>
          <w:rFonts w:asciiTheme="minorHAnsi" w:hAnsiTheme="minorHAnsi" w:cstheme="minorHAnsi"/>
          <w:color w:val="00B050"/>
          <w:lang w:val="en-GB"/>
        </w:rPr>
        <w:t>is</w:t>
      </w:r>
      <w:r w:rsidRPr="00F73ACF">
        <w:rPr>
          <w:rFonts w:asciiTheme="minorHAnsi" w:hAnsiTheme="minorHAnsi" w:cstheme="minorHAnsi"/>
          <w:color w:val="00B050"/>
          <w:lang w:val="en-GB"/>
        </w:rPr>
        <w:t xml:space="preserve"> added in the caption.</w:t>
      </w:r>
    </w:p>
    <w:p w:rsidR="006E3919" w:rsidRPr="00F73ACF" w:rsidRDefault="006E3919" w:rsidP="006E3919">
      <w:pPr>
        <w:pStyle w:val="Default"/>
        <w:rPr>
          <w:rFonts w:asciiTheme="minorHAnsi" w:hAnsiTheme="minorHAnsi" w:cstheme="minorHAnsi"/>
          <w:lang w:val="en-GB"/>
        </w:rPr>
      </w:pPr>
    </w:p>
    <w:p w:rsidR="004C09D0" w:rsidRDefault="004C09D0" w:rsidP="006E3919">
      <w:pPr>
        <w:pStyle w:val="Default"/>
        <w:rPr>
          <w:rFonts w:asciiTheme="minorHAnsi" w:hAnsiTheme="minorHAnsi" w:cstheme="minorHAnsi"/>
          <w:b/>
          <w:bCs/>
          <w:lang w:val="en-GB"/>
        </w:rPr>
      </w:pPr>
    </w:p>
    <w:p w:rsidR="006E3919" w:rsidRPr="00F73ACF" w:rsidRDefault="006E3919" w:rsidP="006E3919">
      <w:pPr>
        <w:pStyle w:val="Default"/>
        <w:rPr>
          <w:rFonts w:asciiTheme="minorHAnsi" w:hAnsiTheme="minorHAnsi" w:cstheme="minorHAnsi"/>
          <w:b/>
          <w:bCs/>
          <w:lang w:val="en-GB"/>
        </w:rPr>
      </w:pPr>
      <w:r w:rsidRPr="00F73ACF">
        <w:rPr>
          <w:rFonts w:asciiTheme="minorHAnsi" w:hAnsiTheme="minorHAnsi" w:cstheme="minorHAnsi"/>
          <w:b/>
          <w:bCs/>
          <w:lang w:val="en-GB"/>
        </w:rPr>
        <w:t xml:space="preserve">Technical corrections </w:t>
      </w:r>
    </w:p>
    <w:p w:rsidR="0085319E" w:rsidRPr="00F73ACF" w:rsidRDefault="0085319E" w:rsidP="006E3919">
      <w:pPr>
        <w:pStyle w:val="Default"/>
        <w:rPr>
          <w:rFonts w:asciiTheme="minorHAnsi" w:hAnsiTheme="minorHAnsi" w:cstheme="minorHAnsi"/>
          <w:b/>
          <w:bCs/>
          <w:color w:val="00B050"/>
          <w:lang w:val="en-GB"/>
        </w:rPr>
      </w:pPr>
    </w:p>
    <w:p w:rsidR="0085319E" w:rsidRPr="00F73ACF" w:rsidRDefault="0085319E" w:rsidP="006E3919">
      <w:pPr>
        <w:pStyle w:val="Default"/>
        <w:rPr>
          <w:rFonts w:asciiTheme="minorHAnsi" w:hAnsiTheme="minorHAnsi" w:cstheme="minorHAnsi"/>
          <w:bCs/>
          <w:color w:val="00B050"/>
          <w:lang w:val="en-GB"/>
        </w:rPr>
      </w:pPr>
      <w:r w:rsidRPr="00F73ACF">
        <w:rPr>
          <w:rFonts w:asciiTheme="minorHAnsi" w:hAnsiTheme="minorHAnsi" w:cstheme="minorHAnsi"/>
          <w:b/>
          <w:bCs/>
          <w:color w:val="00B050"/>
          <w:u w:val="single"/>
          <w:lang w:val="en-GB"/>
        </w:rPr>
        <w:t>General Reply:</w:t>
      </w:r>
      <w:r w:rsidRPr="00F73ACF">
        <w:rPr>
          <w:rFonts w:asciiTheme="minorHAnsi" w:hAnsiTheme="minorHAnsi" w:cstheme="minorHAnsi"/>
          <w:bCs/>
          <w:color w:val="00B050"/>
          <w:lang w:val="en-GB"/>
        </w:rPr>
        <w:t xml:space="preserve"> </w:t>
      </w:r>
      <w:r w:rsidR="005C3E1A" w:rsidRPr="00F73ACF">
        <w:rPr>
          <w:rFonts w:asciiTheme="minorHAnsi" w:hAnsiTheme="minorHAnsi" w:cstheme="minorHAnsi"/>
          <w:bCs/>
          <w:color w:val="00B050"/>
          <w:lang w:val="en-GB"/>
        </w:rPr>
        <w:t>We thank the referee</w:t>
      </w:r>
      <w:r w:rsidRPr="00F73ACF">
        <w:rPr>
          <w:rFonts w:asciiTheme="minorHAnsi" w:hAnsiTheme="minorHAnsi" w:cstheme="minorHAnsi"/>
          <w:bCs/>
          <w:color w:val="00B050"/>
          <w:lang w:val="en-GB"/>
        </w:rPr>
        <w:t xml:space="preserve"> for the </w:t>
      </w:r>
      <w:r w:rsidR="00EB15A1" w:rsidRPr="00F73ACF">
        <w:rPr>
          <w:rFonts w:asciiTheme="minorHAnsi" w:hAnsiTheme="minorHAnsi" w:cstheme="minorHAnsi"/>
          <w:bCs/>
          <w:color w:val="00B050"/>
          <w:lang w:val="en-GB"/>
        </w:rPr>
        <w:t>advices</w:t>
      </w:r>
      <w:r w:rsidRPr="00F73ACF">
        <w:rPr>
          <w:rFonts w:asciiTheme="minorHAnsi" w:hAnsiTheme="minorHAnsi" w:cstheme="minorHAnsi"/>
          <w:bCs/>
          <w:color w:val="00B050"/>
          <w:lang w:val="en-GB"/>
        </w:rPr>
        <w:t>. We will correct the mentioned points, and added here for some points few comments for the Referee.</w:t>
      </w:r>
    </w:p>
    <w:p w:rsidR="006E3919" w:rsidRPr="00F73ACF" w:rsidRDefault="006E3919" w:rsidP="006E3919">
      <w:pPr>
        <w:pStyle w:val="Default"/>
        <w:rPr>
          <w:rFonts w:asciiTheme="minorHAnsi" w:hAnsiTheme="minorHAnsi" w:cstheme="minorHAnsi"/>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Line 10 on page 1: Do authors use LOD as “length of a day” or “fluctuations in a length of a day” in this manuscript? Line 24 on page 4 says “length of day (LOD)”. However, “LOD” is used in a subsection 3.2 and a caption of Figure 6 although most of them must imply “fluctuation of LOD”, except for lines from 9 to 10 on page 8 say “fluctuation in the LOD”. Please make it consistent. </w:t>
      </w:r>
    </w:p>
    <w:p w:rsidR="0085319E" w:rsidRPr="00F73ACF" w:rsidRDefault="0085319E" w:rsidP="006E3919">
      <w:pPr>
        <w:pStyle w:val="Default"/>
        <w:rPr>
          <w:rFonts w:asciiTheme="minorHAnsi" w:hAnsiTheme="minorHAnsi" w:cstheme="minorHAnsi"/>
          <w:color w:val="00B050"/>
          <w:lang w:val="en-GB"/>
        </w:rPr>
      </w:pPr>
    </w:p>
    <w:p w:rsidR="0085319E" w:rsidRPr="00F73ACF" w:rsidRDefault="005F006D"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 xml:space="preserve">Reply: </w:t>
      </w:r>
      <w:r w:rsidR="003C41A3" w:rsidRPr="00F73ACF">
        <w:rPr>
          <w:rFonts w:asciiTheme="minorHAnsi" w:hAnsiTheme="minorHAnsi" w:cstheme="minorHAnsi"/>
          <w:b/>
          <w:color w:val="00B050"/>
          <w:u w:val="single"/>
          <w:lang w:val="en-GB"/>
        </w:rPr>
        <w:t xml:space="preserve"> </w:t>
      </w:r>
      <w:r w:rsidR="003C41A3" w:rsidRPr="00F73ACF">
        <w:rPr>
          <w:rFonts w:asciiTheme="minorHAnsi" w:hAnsiTheme="minorHAnsi" w:cstheme="minorHAnsi"/>
          <w:color w:val="00B050"/>
          <w:lang w:val="en-GB"/>
        </w:rPr>
        <w:t xml:space="preserve">LOD </w:t>
      </w:r>
      <w:r w:rsidR="0031409E">
        <w:rPr>
          <w:rFonts w:asciiTheme="minorHAnsi" w:hAnsiTheme="minorHAnsi" w:cstheme="minorHAnsi"/>
          <w:color w:val="00B050"/>
          <w:lang w:val="en-GB"/>
        </w:rPr>
        <w:t>is the acronym</w:t>
      </w:r>
      <w:r w:rsidR="009C3504">
        <w:rPr>
          <w:rFonts w:asciiTheme="minorHAnsi" w:hAnsiTheme="minorHAnsi" w:cstheme="minorHAnsi"/>
          <w:color w:val="00B050"/>
          <w:lang w:val="en-GB"/>
        </w:rPr>
        <w:t xml:space="preserve"> for the </w:t>
      </w:r>
      <w:r w:rsidR="003C41A3" w:rsidRPr="00F73ACF">
        <w:rPr>
          <w:rFonts w:asciiTheme="minorHAnsi" w:hAnsiTheme="minorHAnsi" w:cstheme="minorHAnsi"/>
          <w:color w:val="00B050"/>
          <w:lang w:val="en-GB"/>
        </w:rPr>
        <w:t>“fl</w:t>
      </w:r>
      <w:r w:rsidR="009C3504">
        <w:rPr>
          <w:rFonts w:asciiTheme="minorHAnsi" w:hAnsiTheme="minorHAnsi" w:cstheme="minorHAnsi"/>
          <w:color w:val="00B050"/>
          <w:lang w:val="en-GB"/>
        </w:rPr>
        <w:t xml:space="preserve">uctuation in a length of a day”, which is also used as this in the area of geodesy. </w:t>
      </w:r>
      <w:r w:rsidR="006A1703">
        <w:rPr>
          <w:rFonts w:asciiTheme="minorHAnsi" w:hAnsiTheme="minorHAnsi" w:cstheme="minorHAnsi"/>
          <w:color w:val="00B050"/>
          <w:lang w:val="en-GB"/>
        </w:rPr>
        <w:t>We added and</w:t>
      </w:r>
      <w:r w:rsidR="009C3504">
        <w:rPr>
          <w:rFonts w:asciiTheme="minorHAnsi" w:hAnsiTheme="minorHAnsi" w:cstheme="minorHAnsi"/>
          <w:color w:val="00B050"/>
          <w:lang w:val="en-GB"/>
        </w:rPr>
        <w:t xml:space="preserve"> </w:t>
      </w:r>
      <w:r w:rsidR="003C41A3" w:rsidRPr="00F73ACF">
        <w:rPr>
          <w:rFonts w:asciiTheme="minorHAnsi" w:hAnsiTheme="minorHAnsi" w:cstheme="minorHAnsi"/>
          <w:color w:val="00B050"/>
          <w:lang w:val="en-GB"/>
        </w:rPr>
        <w:t xml:space="preserve">corrected parts </w:t>
      </w:r>
      <w:r w:rsidR="006A1703">
        <w:rPr>
          <w:rFonts w:asciiTheme="minorHAnsi" w:hAnsiTheme="minorHAnsi" w:cstheme="minorHAnsi"/>
          <w:color w:val="00B050"/>
          <w:lang w:val="en-GB"/>
        </w:rPr>
        <w:t>to make this more clear.</w:t>
      </w:r>
    </w:p>
    <w:p w:rsidR="006E3919" w:rsidRPr="00F73ACF" w:rsidRDefault="006E3919" w:rsidP="006E3919">
      <w:pPr>
        <w:pStyle w:val="Default"/>
        <w:rPr>
          <w:rFonts w:asciiTheme="minorHAnsi" w:hAnsiTheme="minorHAnsi" w:cstheme="minorHAnsi"/>
          <w:lang w:val="en-GB"/>
        </w:rPr>
      </w:pPr>
    </w:p>
    <w:p w:rsidR="006E3919" w:rsidRPr="00F73ACF" w:rsidRDefault="006E3919" w:rsidP="006E3919">
      <w:pPr>
        <w:pStyle w:val="Default"/>
        <w:rPr>
          <w:rFonts w:asciiTheme="minorHAnsi" w:hAnsiTheme="minorHAnsi" w:cstheme="minorHAnsi"/>
          <w:color w:val="00B050"/>
          <w:lang w:val="en-GB"/>
        </w:rPr>
      </w:pPr>
      <w:r w:rsidRPr="00F73ACF">
        <w:rPr>
          <w:rFonts w:asciiTheme="minorHAnsi" w:hAnsiTheme="minorHAnsi" w:cstheme="minorHAnsi"/>
          <w:color w:val="auto"/>
          <w:lang w:val="en-GB"/>
        </w:rPr>
        <w:t>Lines 9 to 10 on page 2: “shrinking of the middle atmosphere between solar minimum and solar maximum” is very confusing. Does the middle atmosphere shrink at the solar minimum, the solar maximum, or both at the solar minimum and maximum</w:t>
      </w:r>
      <w:r w:rsidRPr="00F73ACF">
        <w:rPr>
          <w:rFonts w:asciiTheme="minorHAnsi" w:hAnsiTheme="minorHAnsi" w:cstheme="minorHAnsi"/>
          <w:color w:val="00B050"/>
          <w:lang w:val="en-GB"/>
        </w:rPr>
        <w:t xml:space="preserve">? </w:t>
      </w:r>
    </w:p>
    <w:p w:rsidR="007548CE" w:rsidRPr="00F73ACF" w:rsidRDefault="007548CE" w:rsidP="006E3919">
      <w:pPr>
        <w:pStyle w:val="Default"/>
        <w:rPr>
          <w:rFonts w:asciiTheme="minorHAnsi" w:hAnsiTheme="minorHAnsi" w:cstheme="minorHAnsi"/>
          <w:b/>
          <w:color w:val="00B050"/>
          <w:u w:val="single"/>
          <w:lang w:val="en-GB"/>
        </w:rPr>
      </w:pPr>
    </w:p>
    <w:p w:rsidR="007548CE" w:rsidRPr="00F73ACF" w:rsidRDefault="007548CE" w:rsidP="007548CE">
      <w:pPr>
        <w:autoSpaceDE w:val="0"/>
        <w:autoSpaceDN w:val="0"/>
        <w:adjustRightInd w:val="0"/>
        <w:spacing w:after="0" w:line="240" w:lineRule="auto"/>
        <w:rPr>
          <w:rFonts w:cstheme="minorHAnsi"/>
          <w:color w:val="00B050"/>
          <w:sz w:val="24"/>
          <w:szCs w:val="24"/>
          <w:lang w:val="en-GB"/>
        </w:rPr>
      </w:pPr>
      <w:r w:rsidRPr="00F73ACF">
        <w:rPr>
          <w:rFonts w:cstheme="minorHAnsi"/>
          <w:b/>
          <w:color w:val="00B050"/>
          <w:sz w:val="24"/>
          <w:szCs w:val="24"/>
          <w:u w:val="single"/>
          <w:lang w:val="en-GB"/>
        </w:rPr>
        <w:t>Reply:</w:t>
      </w:r>
      <w:r w:rsidRPr="00F73ACF">
        <w:rPr>
          <w:rFonts w:cstheme="minorHAnsi"/>
          <w:color w:val="00B050"/>
          <w:sz w:val="24"/>
          <w:szCs w:val="24"/>
          <w:lang w:val="en-GB"/>
        </w:rPr>
        <w:t xml:space="preserve"> We reformulated the sentence and added some more references:</w:t>
      </w:r>
    </w:p>
    <w:p w:rsidR="00E07B96" w:rsidRDefault="00E07B96" w:rsidP="00E07B96">
      <w:pPr>
        <w:autoSpaceDE w:val="0"/>
        <w:autoSpaceDN w:val="0"/>
        <w:adjustRightInd w:val="0"/>
        <w:spacing w:after="0" w:line="240" w:lineRule="auto"/>
        <w:rPr>
          <w:rFonts w:cstheme="minorHAnsi"/>
          <w:color w:val="00B050"/>
          <w:sz w:val="24"/>
          <w:szCs w:val="20"/>
          <w:lang w:val="en-GB"/>
        </w:rPr>
      </w:pPr>
    </w:p>
    <w:p w:rsidR="00E07B96" w:rsidRDefault="00E07B96" w:rsidP="00E07B96">
      <w:pPr>
        <w:autoSpaceDE w:val="0"/>
        <w:autoSpaceDN w:val="0"/>
        <w:adjustRightInd w:val="0"/>
        <w:spacing w:after="0" w:line="240" w:lineRule="auto"/>
        <w:rPr>
          <w:rFonts w:cstheme="minorHAnsi"/>
          <w:color w:val="00B050"/>
          <w:sz w:val="24"/>
          <w:szCs w:val="20"/>
          <w:lang w:val="en-GB"/>
        </w:rPr>
      </w:pPr>
      <w:r w:rsidRPr="003A1F1B">
        <w:rPr>
          <w:rFonts w:cstheme="minorHAnsi"/>
          <w:color w:val="00B050"/>
          <w:sz w:val="24"/>
          <w:szCs w:val="20"/>
          <w:lang w:val="en-GB"/>
        </w:rPr>
        <w:t xml:space="preserve">Previous studies as, e.g., </w:t>
      </w:r>
      <w:proofErr w:type="spellStart"/>
      <w:r w:rsidRPr="001D11F1">
        <w:rPr>
          <w:rFonts w:cstheme="minorHAnsi"/>
          <w:color w:val="00B050"/>
          <w:sz w:val="24"/>
          <w:szCs w:val="20"/>
          <w:lang w:val="en-GB"/>
        </w:rPr>
        <w:t>Walterscheid</w:t>
      </w:r>
      <w:proofErr w:type="spellEnd"/>
      <w:r w:rsidRPr="001D11F1">
        <w:rPr>
          <w:rFonts w:cstheme="minorHAnsi"/>
          <w:color w:val="00B050"/>
          <w:sz w:val="24"/>
          <w:szCs w:val="20"/>
          <w:lang w:val="en-GB"/>
        </w:rPr>
        <w:t xml:space="preserve"> (1989), Marsh et al (2007), </w:t>
      </w:r>
      <w:proofErr w:type="spellStart"/>
      <w:r w:rsidRPr="001D11F1">
        <w:rPr>
          <w:rFonts w:cstheme="minorHAnsi"/>
          <w:color w:val="00B050"/>
          <w:sz w:val="24"/>
          <w:szCs w:val="20"/>
          <w:lang w:val="en-GB"/>
        </w:rPr>
        <w:t>Emmert</w:t>
      </w:r>
      <w:proofErr w:type="spellEnd"/>
      <w:r w:rsidRPr="001D11F1">
        <w:rPr>
          <w:rFonts w:cstheme="minorHAnsi"/>
          <w:color w:val="00B050"/>
          <w:sz w:val="24"/>
          <w:szCs w:val="20"/>
          <w:lang w:val="en-GB"/>
        </w:rPr>
        <w:t xml:space="preserve"> (2015), and Lee et al. (2018)</w:t>
      </w:r>
      <w:r w:rsidRPr="003A1F1B">
        <w:rPr>
          <w:rFonts w:cstheme="minorHAnsi"/>
          <w:color w:val="00B050"/>
          <w:sz w:val="24"/>
          <w:szCs w:val="20"/>
          <w:lang w:val="en-GB"/>
        </w:rPr>
        <w:t xml:space="preserve"> showed that solar cycle variations affects the atmospheric density, temperature, chemical composition and winds over the whole atmosphere, but in particular, in the MTI (Mesosphere-Thermosphere-Ionosphere) system.</w:t>
      </w:r>
    </w:p>
    <w:p w:rsidR="007548CE" w:rsidRPr="00F73ACF" w:rsidRDefault="007548CE" w:rsidP="007548CE">
      <w:pPr>
        <w:autoSpaceDE w:val="0"/>
        <w:autoSpaceDN w:val="0"/>
        <w:adjustRightInd w:val="0"/>
        <w:spacing w:after="0" w:line="240" w:lineRule="auto"/>
        <w:rPr>
          <w:rFonts w:cstheme="minorHAnsi"/>
          <w:color w:val="00B050"/>
          <w:sz w:val="24"/>
          <w:szCs w:val="24"/>
          <w:lang w:val="en-GB"/>
        </w:rPr>
      </w:pPr>
    </w:p>
    <w:p w:rsidR="007548CE" w:rsidRPr="00F73ACF" w:rsidRDefault="007548CE" w:rsidP="007548CE">
      <w:pPr>
        <w:autoSpaceDE w:val="0"/>
        <w:autoSpaceDN w:val="0"/>
        <w:adjustRightInd w:val="0"/>
        <w:spacing w:after="0" w:line="240" w:lineRule="auto"/>
        <w:rPr>
          <w:rFonts w:cstheme="minorHAnsi"/>
          <w:color w:val="00B050"/>
          <w:sz w:val="24"/>
          <w:szCs w:val="24"/>
          <w:lang w:val="en-GB"/>
        </w:rPr>
      </w:pPr>
      <w:r w:rsidRPr="00F73ACF">
        <w:rPr>
          <w:rFonts w:cstheme="minorHAnsi"/>
          <w:color w:val="00B050"/>
          <w:sz w:val="24"/>
          <w:szCs w:val="24"/>
          <w:lang w:val="en-GB"/>
        </w:rPr>
        <w:t xml:space="preserve">Later on we wrote that </w:t>
      </w:r>
      <w:proofErr w:type="spellStart"/>
      <w:r w:rsidRPr="00F73ACF">
        <w:rPr>
          <w:rFonts w:cstheme="minorHAnsi"/>
          <w:color w:val="00B050"/>
          <w:sz w:val="24"/>
          <w:szCs w:val="24"/>
          <w:lang w:val="en-GB"/>
        </w:rPr>
        <w:t>Emmert</w:t>
      </w:r>
      <w:proofErr w:type="spellEnd"/>
      <w:r w:rsidRPr="00F73ACF">
        <w:rPr>
          <w:rFonts w:cstheme="minorHAnsi"/>
          <w:color w:val="00B050"/>
          <w:sz w:val="24"/>
          <w:szCs w:val="24"/>
          <w:lang w:val="en-GB"/>
        </w:rPr>
        <w:t xml:space="preserve"> et al. (2010) </w:t>
      </w:r>
      <w:r w:rsidR="00AF3F69" w:rsidRPr="00F73ACF">
        <w:rPr>
          <w:rFonts w:cstheme="minorHAnsi"/>
          <w:color w:val="00B050"/>
          <w:sz w:val="24"/>
          <w:szCs w:val="24"/>
          <w:lang w:val="en-GB"/>
        </w:rPr>
        <w:t>showed</w:t>
      </w:r>
      <w:r w:rsidRPr="00F73ACF">
        <w:rPr>
          <w:rFonts w:cstheme="minorHAnsi"/>
          <w:color w:val="00B050"/>
          <w:sz w:val="24"/>
          <w:szCs w:val="24"/>
          <w:lang w:val="en-GB"/>
        </w:rPr>
        <w:t xml:space="preserve"> compared to an average over some solar cycl</w:t>
      </w:r>
      <w:r w:rsidR="00AF3F69" w:rsidRPr="00F73ACF">
        <w:rPr>
          <w:rFonts w:cstheme="minorHAnsi"/>
          <w:color w:val="00B050"/>
          <w:sz w:val="24"/>
          <w:szCs w:val="24"/>
          <w:lang w:val="en-GB"/>
        </w:rPr>
        <w:t>es</w:t>
      </w:r>
      <w:r w:rsidRPr="00F73ACF">
        <w:rPr>
          <w:rFonts w:cstheme="minorHAnsi"/>
          <w:color w:val="00B050"/>
          <w:sz w:val="24"/>
          <w:szCs w:val="24"/>
          <w:lang w:val="en-GB"/>
        </w:rPr>
        <w:t xml:space="preserve"> a decrease in the neutral density during a solar minimum. </w:t>
      </w:r>
    </w:p>
    <w:p w:rsidR="007548CE" w:rsidRPr="00C1418B" w:rsidRDefault="007548CE" w:rsidP="007548CE">
      <w:pPr>
        <w:autoSpaceDE w:val="0"/>
        <w:autoSpaceDN w:val="0"/>
        <w:adjustRightInd w:val="0"/>
        <w:spacing w:after="0" w:line="240" w:lineRule="auto"/>
        <w:rPr>
          <w:rFonts w:cstheme="minorHAnsi"/>
          <w:color w:val="00B050"/>
          <w:sz w:val="20"/>
          <w:szCs w:val="20"/>
          <w:lang w:val="en-GB"/>
        </w:rPr>
      </w:pP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Walterscheid</w:t>
      </w:r>
      <w:proofErr w:type="spellEnd"/>
      <w:r w:rsidRPr="00C1418B">
        <w:rPr>
          <w:rFonts w:cstheme="minorHAnsi"/>
          <w:color w:val="00B050"/>
          <w:sz w:val="18"/>
          <w:szCs w:val="18"/>
          <w:lang w:val="en-GB"/>
        </w:rPr>
        <w:t>, R., L.: Solar Cycle effects on the upper atmosphere: Implications for Satellite Drag, Journal of spacecraft and rockets, 26, 439–444, https://doi.org/DOI: 10.2514/3.26089, 1989.</w:t>
      </w: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r w:rsidRPr="00C1418B">
        <w:rPr>
          <w:rFonts w:cstheme="minorHAnsi"/>
          <w:color w:val="00B050"/>
          <w:sz w:val="18"/>
          <w:szCs w:val="18"/>
          <w:lang w:val="en-GB"/>
        </w:rPr>
        <w:t xml:space="preserve">Marsh, D., R., Garcia, R., R., </w:t>
      </w:r>
      <w:proofErr w:type="spellStart"/>
      <w:r w:rsidRPr="00C1418B">
        <w:rPr>
          <w:rFonts w:cstheme="minorHAnsi"/>
          <w:color w:val="00B050"/>
          <w:sz w:val="18"/>
          <w:szCs w:val="18"/>
          <w:lang w:val="en-GB"/>
        </w:rPr>
        <w:t>Kinnison</w:t>
      </w:r>
      <w:proofErr w:type="spellEnd"/>
      <w:r w:rsidRPr="00C1418B">
        <w:rPr>
          <w:rFonts w:cstheme="minorHAnsi"/>
          <w:color w:val="00B050"/>
          <w:sz w:val="18"/>
          <w:szCs w:val="18"/>
          <w:lang w:val="en-GB"/>
        </w:rPr>
        <w:t xml:space="preserve">, D., E., </w:t>
      </w:r>
      <w:proofErr w:type="spellStart"/>
      <w:r w:rsidRPr="00C1418B">
        <w:rPr>
          <w:rFonts w:cstheme="minorHAnsi"/>
          <w:color w:val="00B050"/>
          <w:sz w:val="18"/>
          <w:szCs w:val="18"/>
          <w:lang w:val="en-GB"/>
        </w:rPr>
        <w:t>Boville</w:t>
      </w:r>
      <w:proofErr w:type="spellEnd"/>
      <w:r w:rsidRPr="00C1418B">
        <w:rPr>
          <w:rFonts w:cstheme="minorHAnsi"/>
          <w:color w:val="00B050"/>
          <w:sz w:val="18"/>
          <w:szCs w:val="18"/>
          <w:lang w:val="en-GB"/>
        </w:rPr>
        <w:t xml:space="preserve">, B., A., </w:t>
      </w:r>
      <w:proofErr w:type="spellStart"/>
      <w:r w:rsidRPr="00C1418B">
        <w:rPr>
          <w:rFonts w:cstheme="minorHAnsi"/>
          <w:color w:val="00B050"/>
          <w:sz w:val="18"/>
          <w:szCs w:val="18"/>
          <w:lang w:val="en-GB"/>
        </w:rPr>
        <w:t>Sassi</w:t>
      </w:r>
      <w:proofErr w:type="spellEnd"/>
      <w:r w:rsidRPr="00C1418B">
        <w:rPr>
          <w:rFonts w:cstheme="minorHAnsi"/>
          <w:color w:val="00B050"/>
          <w:sz w:val="18"/>
          <w:szCs w:val="18"/>
          <w:lang w:val="en-GB"/>
        </w:rPr>
        <w:t xml:space="preserve">, F., Solomon, S., C., and </w:t>
      </w:r>
      <w:proofErr w:type="spellStart"/>
      <w:r w:rsidRPr="00C1418B">
        <w:rPr>
          <w:rFonts w:cstheme="minorHAnsi"/>
          <w:color w:val="00B050"/>
          <w:sz w:val="18"/>
          <w:szCs w:val="18"/>
          <w:lang w:val="en-GB"/>
        </w:rPr>
        <w:t>Matthes</w:t>
      </w:r>
      <w:proofErr w:type="spellEnd"/>
      <w:r w:rsidRPr="00C1418B">
        <w:rPr>
          <w:rFonts w:cstheme="minorHAnsi"/>
          <w:color w:val="00B050"/>
          <w:sz w:val="18"/>
          <w:szCs w:val="18"/>
          <w:lang w:val="en-GB"/>
        </w:rPr>
        <w:t xml:space="preserve">, K.: </w:t>
      </w:r>
      <w:proofErr w:type="spellStart"/>
      <w:r w:rsidRPr="00C1418B">
        <w:rPr>
          <w:rFonts w:cstheme="minorHAnsi"/>
          <w:color w:val="00B050"/>
          <w:sz w:val="18"/>
          <w:szCs w:val="18"/>
          <w:lang w:val="en-GB"/>
        </w:rPr>
        <w:t>Modeling</w:t>
      </w:r>
      <w:proofErr w:type="spellEnd"/>
      <w:r w:rsidRPr="00C1418B">
        <w:rPr>
          <w:rFonts w:cstheme="minorHAnsi"/>
          <w:color w:val="00B050"/>
          <w:sz w:val="18"/>
          <w:szCs w:val="18"/>
          <w:lang w:val="en-GB"/>
        </w:rPr>
        <w:t xml:space="preserve"> the whole atmosphere response to solar cycle changes in radiative and geomagnetic forcing, Journal of geophysical research, 112, https://doi.org/doi:10.1029/2006JD008306, 2007.</w:t>
      </w: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Emmert</w:t>
      </w:r>
      <w:proofErr w:type="spellEnd"/>
      <w:r w:rsidRPr="00C1418B">
        <w:rPr>
          <w:rFonts w:cstheme="minorHAnsi"/>
          <w:color w:val="00B050"/>
          <w:sz w:val="18"/>
          <w:szCs w:val="18"/>
          <w:lang w:val="en-GB"/>
        </w:rPr>
        <w:t xml:space="preserve">, J. T.: Altitude and solar activity dependence of 1967-2005 thermospheric density trends derived from </w:t>
      </w:r>
      <w:proofErr w:type="spellStart"/>
      <w:r w:rsidRPr="00C1418B">
        <w:rPr>
          <w:rFonts w:cstheme="minorHAnsi"/>
          <w:color w:val="00B050"/>
          <w:sz w:val="18"/>
          <w:szCs w:val="18"/>
          <w:lang w:val="en-GB"/>
        </w:rPr>
        <w:t>obrital</w:t>
      </w:r>
      <w:proofErr w:type="spellEnd"/>
      <w:r w:rsidRPr="00C1418B">
        <w:rPr>
          <w:rFonts w:cstheme="minorHAnsi"/>
          <w:color w:val="00B050"/>
          <w:sz w:val="18"/>
          <w:szCs w:val="18"/>
          <w:lang w:val="en-GB"/>
        </w:rPr>
        <w:t xml:space="preserve"> drag, Journal of geophysical research: space physics, 120, 2940–2950</w:t>
      </w:r>
      <w:proofErr w:type="gramStart"/>
      <w:r w:rsidRPr="00C1418B">
        <w:rPr>
          <w:rFonts w:cstheme="minorHAnsi"/>
          <w:color w:val="00B050"/>
          <w:sz w:val="18"/>
          <w:szCs w:val="18"/>
          <w:lang w:val="en-GB"/>
        </w:rPr>
        <w:t>,  https</w:t>
      </w:r>
      <w:proofErr w:type="gramEnd"/>
      <w:r w:rsidRPr="00C1418B">
        <w:rPr>
          <w:rFonts w:cstheme="minorHAnsi"/>
          <w:color w:val="00B050"/>
          <w:sz w:val="18"/>
          <w:szCs w:val="18"/>
          <w:lang w:val="en-GB"/>
        </w:rPr>
        <w:t>://doi.org/doi:10.1002/2015JA021047., 2015.</w:t>
      </w:r>
    </w:p>
    <w:p w:rsidR="007548CE" w:rsidRPr="00C1418B" w:rsidRDefault="007548CE" w:rsidP="007548CE">
      <w:pPr>
        <w:autoSpaceDE w:val="0"/>
        <w:autoSpaceDN w:val="0"/>
        <w:adjustRightInd w:val="0"/>
        <w:spacing w:after="0" w:line="240" w:lineRule="auto"/>
        <w:rPr>
          <w:rFonts w:cstheme="minorHAnsi"/>
          <w:color w:val="00B050"/>
          <w:sz w:val="18"/>
          <w:szCs w:val="18"/>
          <w:lang w:val="en-GB"/>
        </w:rPr>
      </w:pPr>
    </w:p>
    <w:p w:rsidR="007548CE" w:rsidRPr="00C1418B" w:rsidRDefault="007548CE" w:rsidP="007548CE">
      <w:pPr>
        <w:autoSpaceDE w:val="0"/>
        <w:autoSpaceDN w:val="0"/>
        <w:adjustRightInd w:val="0"/>
        <w:spacing w:after="0" w:line="240" w:lineRule="auto"/>
        <w:rPr>
          <w:rFonts w:cstheme="minorHAnsi"/>
          <w:color w:val="00B050"/>
          <w:sz w:val="20"/>
          <w:szCs w:val="20"/>
          <w:lang w:val="en-GB"/>
        </w:rPr>
      </w:pPr>
      <w:r w:rsidRPr="00C1418B">
        <w:rPr>
          <w:rFonts w:cstheme="minorHAnsi"/>
          <w:color w:val="00B050"/>
          <w:sz w:val="18"/>
          <w:szCs w:val="18"/>
          <w:lang w:val="en-GB"/>
        </w:rPr>
        <w:t xml:space="preserve">Lee, J., N., Wu, D., L. R. A., and </w:t>
      </w:r>
      <w:proofErr w:type="spellStart"/>
      <w:r w:rsidRPr="00C1418B">
        <w:rPr>
          <w:rFonts w:cstheme="minorHAnsi"/>
          <w:color w:val="00B050"/>
          <w:sz w:val="18"/>
          <w:szCs w:val="18"/>
          <w:lang w:val="en-GB"/>
        </w:rPr>
        <w:t>Fontenla</w:t>
      </w:r>
      <w:proofErr w:type="spellEnd"/>
      <w:r w:rsidRPr="00C1418B">
        <w:rPr>
          <w:rFonts w:cstheme="minorHAnsi"/>
          <w:color w:val="00B050"/>
          <w:sz w:val="18"/>
          <w:szCs w:val="18"/>
          <w:lang w:val="en-GB"/>
        </w:rPr>
        <w:t xml:space="preserve">, J.: Solar cycle variations in </w:t>
      </w:r>
      <w:proofErr w:type="spellStart"/>
      <w:r w:rsidRPr="00C1418B">
        <w:rPr>
          <w:rFonts w:cstheme="minorHAnsi"/>
          <w:color w:val="00B050"/>
          <w:sz w:val="18"/>
          <w:szCs w:val="18"/>
          <w:lang w:val="en-GB"/>
        </w:rPr>
        <w:t>mesopheric</w:t>
      </w:r>
      <w:proofErr w:type="spellEnd"/>
      <w:r w:rsidRPr="00C1418B">
        <w:rPr>
          <w:rFonts w:cstheme="minorHAnsi"/>
          <w:color w:val="00B050"/>
          <w:sz w:val="18"/>
          <w:szCs w:val="18"/>
          <w:lang w:val="en-GB"/>
        </w:rPr>
        <w:t xml:space="preserve"> carbon monoxide, Journal of atmospheric and solar </w:t>
      </w:r>
      <w:proofErr w:type="spellStart"/>
      <w:r w:rsidRPr="00C1418B">
        <w:rPr>
          <w:rFonts w:cstheme="minorHAnsi"/>
          <w:color w:val="00B050"/>
          <w:sz w:val="18"/>
          <w:szCs w:val="18"/>
          <w:lang w:val="en-GB"/>
        </w:rPr>
        <w:t>terrestial</w:t>
      </w:r>
      <w:proofErr w:type="spellEnd"/>
      <w:r w:rsidRPr="00C1418B">
        <w:rPr>
          <w:rFonts w:cstheme="minorHAnsi"/>
          <w:color w:val="00B050"/>
          <w:sz w:val="18"/>
          <w:szCs w:val="18"/>
          <w:lang w:val="en-GB"/>
        </w:rPr>
        <w:t xml:space="preserve"> physics, 170, 21–34, https://doi.org/https://doi.org/10.1016/j.jastp.2018.02.001, 2018.</w:t>
      </w:r>
    </w:p>
    <w:p w:rsidR="007548CE" w:rsidRPr="00C1418B" w:rsidRDefault="007548CE" w:rsidP="007548CE">
      <w:pPr>
        <w:autoSpaceDE w:val="0"/>
        <w:autoSpaceDN w:val="0"/>
        <w:adjustRightInd w:val="0"/>
        <w:spacing w:after="0" w:line="240" w:lineRule="auto"/>
        <w:rPr>
          <w:rFonts w:cstheme="minorHAnsi"/>
          <w:sz w:val="24"/>
          <w:szCs w:val="24"/>
          <w:lang w:val="en-GB"/>
        </w:rPr>
      </w:pPr>
    </w:p>
    <w:p w:rsidR="007548CE" w:rsidRPr="00C1418B" w:rsidRDefault="007548CE" w:rsidP="006E3919">
      <w:pPr>
        <w:pStyle w:val="Default"/>
        <w:rPr>
          <w:rFonts w:asciiTheme="minorHAnsi" w:hAnsiTheme="minorHAnsi" w:cstheme="minorHAnsi"/>
          <w:color w:val="00B050"/>
          <w:sz w:val="23"/>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19 on page 2: Does “conversation” </w:t>
      </w:r>
      <w:proofErr w:type="gramStart"/>
      <w:r w:rsidRPr="00F73ACF">
        <w:rPr>
          <w:rFonts w:asciiTheme="minorHAnsi" w:hAnsiTheme="minorHAnsi" w:cstheme="minorHAnsi"/>
          <w:color w:val="auto"/>
          <w:szCs w:val="23"/>
          <w:lang w:val="en-GB"/>
        </w:rPr>
        <w:t>mean</w:t>
      </w:r>
      <w:proofErr w:type="gramEnd"/>
      <w:r w:rsidRPr="00F73ACF">
        <w:rPr>
          <w:rFonts w:asciiTheme="minorHAnsi" w:hAnsiTheme="minorHAnsi" w:cstheme="minorHAnsi"/>
          <w:color w:val="auto"/>
          <w:szCs w:val="23"/>
          <w:lang w:val="en-GB"/>
        </w:rPr>
        <w:t xml:space="preserve"> “conservation”? </w:t>
      </w:r>
      <w:proofErr w:type="gramStart"/>
      <w:r w:rsidR="00D24696" w:rsidRPr="00F73ACF">
        <w:rPr>
          <w:rFonts w:asciiTheme="minorHAnsi" w:hAnsiTheme="minorHAnsi" w:cstheme="minorHAnsi"/>
          <w:color w:val="00B050"/>
          <w:szCs w:val="23"/>
          <w:lang w:val="en-GB"/>
        </w:rPr>
        <w:t>yes</w:t>
      </w:r>
      <w:proofErr w:type="gramEnd"/>
      <w:r w:rsidR="00D24696" w:rsidRPr="00F73ACF">
        <w:rPr>
          <w:rFonts w:asciiTheme="minorHAnsi" w:hAnsiTheme="minorHAnsi" w:cstheme="minorHAnsi"/>
          <w:color w:val="00B050"/>
          <w:szCs w:val="23"/>
          <w:lang w:val="en-GB"/>
        </w:rPr>
        <w:t>, it does. -</w:t>
      </w:r>
      <w:proofErr w:type="gramStart"/>
      <w:r w:rsidR="00D24696" w:rsidRPr="00F73ACF">
        <w:rPr>
          <w:rFonts w:asciiTheme="minorHAnsi" w:hAnsiTheme="minorHAnsi" w:cstheme="minorHAnsi"/>
          <w:color w:val="00B050"/>
          <w:szCs w:val="23"/>
          <w:lang w:val="en-GB"/>
        </w:rPr>
        <w:t>corrected</w:t>
      </w:r>
      <w:proofErr w:type="gramEnd"/>
      <w:r w:rsidR="00D24696"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8 on page 5: What does “on an in average” mean? </w:t>
      </w:r>
      <w:r w:rsidR="005D4A53" w:rsidRPr="00F73ACF">
        <w:rPr>
          <w:rFonts w:asciiTheme="minorHAnsi" w:hAnsiTheme="minorHAnsi" w:cstheme="minorHAnsi"/>
          <w:color w:val="00B050"/>
          <w:szCs w:val="23"/>
          <w:lang w:val="en-GB"/>
        </w:rPr>
        <w:t xml:space="preserve">– </w:t>
      </w:r>
      <w:proofErr w:type="gramStart"/>
      <w:r w:rsidR="005D4A53" w:rsidRPr="00F73ACF">
        <w:rPr>
          <w:rFonts w:asciiTheme="minorHAnsi" w:hAnsiTheme="minorHAnsi" w:cstheme="minorHAnsi"/>
          <w:color w:val="00B050"/>
          <w:szCs w:val="23"/>
          <w:lang w:val="en-GB"/>
        </w:rPr>
        <w:t>we</w:t>
      </w:r>
      <w:proofErr w:type="gramEnd"/>
      <w:r w:rsidR="005D4A53" w:rsidRPr="00F73ACF">
        <w:rPr>
          <w:rFonts w:asciiTheme="minorHAnsi" w:hAnsiTheme="minorHAnsi" w:cstheme="minorHAnsi"/>
          <w:color w:val="00B050"/>
          <w:szCs w:val="23"/>
          <w:lang w:val="en-GB"/>
        </w:rPr>
        <w:t xml:space="preserve"> modified the sentence -</w:t>
      </w:r>
    </w:p>
    <w:p w:rsidR="006E3919" w:rsidRPr="00F73ACF" w:rsidRDefault="005D4A53" w:rsidP="005D4A53">
      <w:pPr>
        <w:pStyle w:val="Default"/>
        <w:tabs>
          <w:tab w:val="left" w:pos="7325"/>
        </w:tabs>
        <w:rPr>
          <w:rFonts w:asciiTheme="minorHAnsi" w:hAnsiTheme="minorHAnsi" w:cstheme="minorHAnsi"/>
          <w:szCs w:val="23"/>
          <w:lang w:val="en-GB"/>
        </w:rPr>
      </w:pPr>
      <w:r w:rsidRPr="00F73ACF">
        <w:rPr>
          <w:rFonts w:asciiTheme="minorHAnsi" w:hAnsiTheme="minorHAnsi" w:cstheme="minorHAnsi"/>
          <w:szCs w:val="23"/>
          <w:lang w:val="en-GB"/>
        </w:rPr>
        <w:tab/>
      </w: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4 on page 6: I feel that “combined 04 data from the international Earth Rotation and Reference System Service (IERS)” is more appropriate. </w:t>
      </w:r>
      <w:r w:rsidR="003526EB" w:rsidRPr="00F73ACF">
        <w:rPr>
          <w:rFonts w:asciiTheme="minorHAnsi" w:hAnsiTheme="minorHAnsi" w:cstheme="minorHAnsi"/>
          <w:color w:val="auto"/>
          <w:szCs w:val="23"/>
          <w:lang w:val="en-GB"/>
        </w:rPr>
        <w:t xml:space="preserve"> </w:t>
      </w:r>
      <w:r w:rsidR="003526EB" w:rsidRPr="00F73ACF">
        <w:rPr>
          <w:rFonts w:asciiTheme="minorHAnsi" w:hAnsiTheme="minorHAnsi" w:cstheme="minorHAnsi"/>
          <w:color w:val="00B050"/>
          <w:szCs w:val="23"/>
          <w:lang w:val="en-GB"/>
        </w:rPr>
        <w:t>–</w:t>
      </w:r>
      <w:proofErr w:type="gramStart"/>
      <w:r w:rsidR="003526EB" w:rsidRPr="00F73ACF">
        <w:rPr>
          <w:rFonts w:asciiTheme="minorHAnsi" w:hAnsiTheme="minorHAnsi" w:cstheme="minorHAnsi"/>
          <w:color w:val="00B050"/>
          <w:szCs w:val="23"/>
          <w:lang w:val="en-GB"/>
        </w:rPr>
        <w:t>corrected</w:t>
      </w:r>
      <w:proofErr w:type="gramEnd"/>
      <w:r w:rsidR="003526EB" w:rsidRPr="00F73ACF">
        <w:rPr>
          <w:rFonts w:asciiTheme="minorHAnsi" w:hAnsiTheme="minorHAnsi" w:cstheme="minorHAnsi"/>
          <w:color w:val="00B050"/>
          <w:szCs w:val="23"/>
          <w:lang w:val="en-GB"/>
        </w:rPr>
        <w:t>-</w:t>
      </w:r>
      <w:r w:rsidR="00061FE1" w:rsidRPr="00F73ACF">
        <w:rPr>
          <w:rFonts w:asciiTheme="minorHAnsi" w:hAnsiTheme="minorHAnsi" w:cstheme="minorHAnsi"/>
          <w:color w:val="00B050"/>
          <w:szCs w:val="23"/>
          <w:lang w:val="en-GB"/>
        </w:rPr>
        <w:t>, Thanks for the advice.</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24 on page 6: “qualitatively”? </w:t>
      </w:r>
      <w:r w:rsidR="005D4A53" w:rsidRPr="00F73ACF">
        <w:rPr>
          <w:rFonts w:asciiTheme="minorHAnsi" w:hAnsiTheme="minorHAnsi" w:cstheme="minorHAnsi"/>
          <w:color w:val="00B050"/>
          <w:szCs w:val="23"/>
          <w:lang w:val="en-GB"/>
        </w:rPr>
        <w:t xml:space="preserve">– </w:t>
      </w:r>
      <w:proofErr w:type="gramStart"/>
      <w:r w:rsidR="005D4A53" w:rsidRPr="00F73ACF">
        <w:rPr>
          <w:rFonts w:asciiTheme="minorHAnsi" w:hAnsiTheme="minorHAnsi" w:cstheme="minorHAnsi"/>
          <w:color w:val="00B050"/>
          <w:szCs w:val="23"/>
          <w:lang w:val="en-GB"/>
        </w:rPr>
        <w:t>corrected</w:t>
      </w:r>
      <w:proofErr w:type="gramEnd"/>
      <w:r w:rsidR="005D4A53" w:rsidRPr="00F73ACF">
        <w:rPr>
          <w:rFonts w:asciiTheme="minorHAnsi" w:hAnsiTheme="minorHAnsi" w:cstheme="minorHAnsi"/>
          <w:color w:val="00B050"/>
          <w:szCs w:val="23"/>
          <w:lang w:val="en-GB"/>
        </w:rPr>
        <w:t xml:space="preserve"> -</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Lines 24 to 25 on page 6: I do not understand the sentence and suggest revision</w:t>
      </w:r>
      <w:r w:rsidRPr="00F73ACF">
        <w:rPr>
          <w:rFonts w:asciiTheme="minorHAnsi" w:hAnsiTheme="minorHAnsi" w:cstheme="minorHAnsi"/>
          <w:color w:val="00B050"/>
          <w:szCs w:val="23"/>
          <w:lang w:val="en-GB"/>
        </w:rPr>
        <w:t xml:space="preserve">. </w:t>
      </w:r>
      <w:r w:rsidR="007324BA" w:rsidRPr="00F73ACF">
        <w:rPr>
          <w:rFonts w:asciiTheme="minorHAnsi" w:hAnsiTheme="minorHAnsi" w:cstheme="minorHAnsi"/>
          <w:color w:val="00B050"/>
          <w:szCs w:val="23"/>
          <w:lang w:val="en-GB"/>
        </w:rPr>
        <w:t xml:space="preserve">– </w:t>
      </w:r>
      <w:r w:rsidR="003B24BD" w:rsidRPr="00F73ACF">
        <w:rPr>
          <w:rFonts w:asciiTheme="minorHAnsi" w:hAnsiTheme="minorHAnsi" w:cstheme="minorHAnsi"/>
          <w:b/>
          <w:color w:val="00B050"/>
          <w:szCs w:val="23"/>
          <w:u w:val="single"/>
          <w:lang w:val="en-GB"/>
        </w:rPr>
        <w:t>Reply</w:t>
      </w:r>
      <w:r w:rsidR="003B24BD" w:rsidRPr="00F73ACF">
        <w:rPr>
          <w:rFonts w:asciiTheme="minorHAnsi" w:hAnsiTheme="minorHAnsi" w:cstheme="minorHAnsi"/>
          <w:color w:val="00B050"/>
          <w:szCs w:val="23"/>
          <w:lang w:val="en-GB"/>
        </w:rPr>
        <w:t>:</w:t>
      </w:r>
      <w:r w:rsidR="007324BA" w:rsidRPr="00F73ACF">
        <w:rPr>
          <w:rFonts w:asciiTheme="minorHAnsi" w:hAnsiTheme="minorHAnsi" w:cstheme="minorHAnsi"/>
          <w:color w:val="00B050"/>
          <w:szCs w:val="23"/>
          <w:lang w:val="en-GB"/>
        </w:rPr>
        <w:t xml:space="preserve"> we deleted the sentence, because it causes confusion and were not needed.</w:t>
      </w:r>
    </w:p>
    <w:p w:rsidR="006E3919" w:rsidRPr="00F73ACF" w:rsidRDefault="006E3919" w:rsidP="006E3919">
      <w:pPr>
        <w:pStyle w:val="Default"/>
        <w:rPr>
          <w:rFonts w:asciiTheme="minorHAnsi" w:hAnsiTheme="minorHAnsi" w:cstheme="minorHAnsi"/>
          <w:szCs w:val="23"/>
          <w:lang w:val="en-GB"/>
        </w:rPr>
      </w:pPr>
    </w:p>
    <w:p w:rsidR="0030099F"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 30 on page 6: Are MLS data shown in a geopotential height? If so, why “above 90 km” is suddenly described in geometric height? </w:t>
      </w:r>
    </w:p>
    <w:p w:rsidR="00B74370" w:rsidRPr="00F73ACF" w:rsidRDefault="00B74370" w:rsidP="006E3919">
      <w:pPr>
        <w:pStyle w:val="Default"/>
        <w:rPr>
          <w:rFonts w:asciiTheme="minorHAnsi" w:hAnsiTheme="minorHAnsi" w:cstheme="minorHAnsi"/>
          <w:color w:val="00B050"/>
          <w:szCs w:val="23"/>
          <w:lang w:val="en-GB"/>
        </w:rPr>
      </w:pPr>
    </w:p>
    <w:p w:rsidR="0062470A" w:rsidRPr="00F73ACF" w:rsidRDefault="00B74370" w:rsidP="00B74370">
      <w:pPr>
        <w:autoSpaceDE w:val="0"/>
        <w:autoSpaceDN w:val="0"/>
        <w:adjustRightInd w:val="0"/>
        <w:spacing w:after="0" w:line="240" w:lineRule="auto"/>
        <w:rPr>
          <w:rFonts w:cstheme="minorHAnsi"/>
          <w:color w:val="00B050"/>
          <w:sz w:val="24"/>
          <w:szCs w:val="23"/>
          <w:lang w:val="en-GB"/>
        </w:rPr>
      </w:pPr>
      <w:r w:rsidRPr="00F73ACF">
        <w:rPr>
          <w:rFonts w:cstheme="minorHAnsi"/>
          <w:b/>
          <w:color w:val="00B050"/>
          <w:sz w:val="24"/>
          <w:szCs w:val="23"/>
          <w:u w:val="single"/>
          <w:lang w:val="en-GB"/>
        </w:rPr>
        <w:t>Reply:</w:t>
      </w:r>
      <w:r w:rsidRPr="00F73ACF">
        <w:rPr>
          <w:rFonts w:cstheme="minorHAnsi"/>
          <w:color w:val="00B050"/>
          <w:sz w:val="24"/>
          <w:szCs w:val="23"/>
          <w:lang w:val="en-GB"/>
        </w:rPr>
        <w:t xml:space="preserve"> </w:t>
      </w:r>
      <w:r w:rsidR="0062470A" w:rsidRPr="00F73ACF">
        <w:rPr>
          <w:rFonts w:cstheme="minorHAnsi"/>
          <w:color w:val="00B050"/>
          <w:sz w:val="24"/>
          <w:szCs w:val="23"/>
          <w:lang w:val="en-GB"/>
        </w:rPr>
        <w:t xml:space="preserve">The geometric altitudes are approximately estimated from the pressure levels as described in Matthias et al. (2013):  h = -7 * </w:t>
      </w:r>
      <w:proofErr w:type="gramStart"/>
      <w:r w:rsidR="0062470A" w:rsidRPr="00F73ACF">
        <w:rPr>
          <w:rFonts w:cstheme="minorHAnsi"/>
          <w:color w:val="00B050"/>
          <w:sz w:val="24"/>
          <w:szCs w:val="23"/>
          <w:lang w:val="en-GB"/>
        </w:rPr>
        <w:t>ln(</w:t>
      </w:r>
      <w:proofErr w:type="gramEnd"/>
      <w:r w:rsidR="0062470A" w:rsidRPr="00F73ACF">
        <w:rPr>
          <w:rFonts w:cstheme="minorHAnsi"/>
          <w:color w:val="00B050"/>
          <w:sz w:val="24"/>
          <w:szCs w:val="23"/>
          <w:lang w:val="en-GB"/>
        </w:rPr>
        <w:t>p/10</w:t>
      </w:r>
      <w:r w:rsidR="004742CB" w:rsidRPr="00F73ACF">
        <w:rPr>
          <w:rFonts w:cstheme="minorHAnsi"/>
          <w:color w:val="00B050"/>
          <w:sz w:val="24"/>
          <w:szCs w:val="23"/>
          <w:lang w:val="en-GB"/>
        </w:rPr>
        <w:t>0</w:t>
      </w:r>
      <w:r w:rsidR="0062470A" w:rsidRPr="00F73ACF">
        <w:rPr>
          <w:rFonts w:cstheme="minorHAnsi"/>
          <w:color w:val="00B050"/>
          <w:sz w:val="24"/>
          <w:szCs w:val="23"/>
          <w:lang w:val="en-GB"/>
        </w:rPr>
        <w:t xml:space="preserve">0), where h is the altitude in km and </w:t>
      </w:r>
      <w:proofErr w:type="spellStart"/>
      <w:r w:rsidR="0062470A" w:rsidRPr="00F73ACF">
        <w:rPr>
          <w:rFonts w:cstheme="minorHAnsi"/>
          <w:color w:val="00B050"/>
          <w:sz w:val="24"/>
          <w:szCs w:val="23"/>
          <w:lang w:val="en-GB"/>
        </w:rPr>
        <w:t>p</w:t>
      </w:r>
      <w:proofErr w:type="spellEnd"/>
      <w:r w:rsidR="0062470A" w:rsidRPr="00F73ACF">
        <w:rPr>
          <w:rFonts w:cstheme="minorHAnsi"/>
          <w:color w:val="00B050"/>
          <w:sz w:val="24"/>
          <w:szCs w:val="23"/>
          <w:lang w:val="en-GB"/>
        </w:rPr>
        <w:t xml:space="preserve"> the pressure in </w:t>
      </w:r>
      <w:proofErr w:type="spellStart"/>
      <w:r w:rsidR="0062470A" w:rsidRPr="00F73ACF">
        <w:rPr>
          <w:rFonts w:cstheme="minorHAnsi"/>
          <w:color w:val="00B050"/>
          <w:sz w:val="24"/>
          <w:szCs w:val="23"/>
          <w:lang w:val="en-GB"/>
        </w:rPr>
        <w:t>hPa</w:t>
      </w:r>
      <w:proofErr w:type="spellEnd"/>
      <w:r w:rsidR="0062470A" w:rsidRPr="00F73ACF">
        <w:rPr>
          <w:rFonts w:cstheme="minorHAnsi"/>
          <w:color w:val="00B050"/>
          <w:sz w:val="24"/>
          <w:szCs w:val="23"/>
          <w:lang w:val="en-GB"/>
        </w:rPr>
        <w:t xml:space="preserve">. We are aware that there is difference between the geometric and the geopotential heights especially in the MLT. Furthermore, we neglect altitudes above 85 km geometric height for closer investigations, because the obtained winds show larger discrepancies to the local radar measurements. We only used the upper heights for a general validation based on composites to show similarities. </w:t>
      </w:r>
    </w:p>
    <w:p w:rsidR="0062470A" w:rsidRPr="00C1418B" w:rsidRDefault="0062470A" w:rsidP="00B74370">
      <w:pPr>
        <w:autoSpaceDE w:val="0"/>
        <w:autoSpaceDN w:val="0"/>
        <w:adjustRightInd w:val="0"/>
        <w:spacing w:after="0" w:line="240" w:lineRule="auto"/>
        <w:rPr>
          <w:rFonts w:cstheme="minorHAnsi"/>
          <w:color w:val="00B050"/>
          <w:sz w:val="23"/>
          <w:szCs w:val="23"/>
          <w:lang w:val="en-GB"/>
        </w:rPr>
      </w:pPr>
    </w:p>
    <w:p w:rsidR="0062470A" w:rsidRPr="00C1418B" w:rsidRDefault="0062470A" w:rsidP="00B74370">
      <w:pPr>
        <w:autoSpaceDE w:val="0"/>
        <w:autoSpaceDN w:val="0"/>
        <w:adjustRightInd w:val="0"/>
        <w:spacing w:after="0" w:line="240" w:lineRule="auto"/>
        <w:rPr>
          <w:rFonts w:cstheme="minorHAnsi"/>
          <w:color w:val="00B050"/>
          <w:sz w:val="20"/>
          <w:szCs w:val="23"/>
          <w:lang w:val="en-GB"/>
        </w:rPr>
      </w:pPr>
      <w:r w:rsidRPr="00C1418B">
        <w:rPr>
          <w:rStyle w:val="pbtoclink"/>
          <w:rFonts w:cstheme="minorHAnsi"/>
          <w:color w:val="00B050"/>
          <w:sz w:val="18"/>
          <w:lang w:val="en-GB"/>
        </w:rPr>
        <w:t xml:space="preserve">Matthias, V., Hoffmann, P., Manson, A., Meek, C., Stober, G., Brown, P., and Rapp, M.: The impact of planetary waves on the latitudinal displacement of sudden stratospheric warmings, Ann. </w:t>
      </w:r>
      <w:proofErr w:type="spellStart"/>
      <w:r w:rsidRPr="00C1418B">
        <w:rPr>
          <w:rStyle w:val="pbtoclink"/>
          <w:rFonts w:cstheme="minorHAnsi"/>
          <w:color w:val="00B050"/>
          <w:sz w:val="18"/>
          <w:lang w:val="en-GB"/>
        </w:rPr>
        <w:t>Geophys</w:t>
      </w:r>
      <w:proofErr w:type="spellEnd"/>
      <w:r w:rsidRPr="00C1418B">
        <w:rPr>
          <w:rStyle w:val="pbtoclink"/>
          <w:rFonts w:cstheme="minorHAnsi"/>
          <w:color w:val="00B050"/>
          <w:sz w:val="18"/>
          <w:lang w:val="en-GB"/>
        </w:rPr>
        <w:t>., 31, 1397-1415, https://doi.org/10.5194/angeo-31-1397-2013, 2013.</w:t>
      </w:r>
    </w:p>
    <w:p w:rsidR="00613DD9" w:rsidRPr="00C1418B" w:rsidRDefault="00613DD9" w:rsidP="006E3919">
      <w:pPr>
        <w:pStyle w:val="Default"/>
        <w:rPr>
          <w:rFonts w:asciiTheme="minorHAnsi" w:hAnsiTheme="minorHAnsi" w:cstheme="minorHAnsi"/>
          <w:sz w:val="23"/>
          <w:szCs w:val="23"/>
          <w:lang w:val="en-GB"/>
        </w:rPr>
      </w:pPr>
    </w:p>
    <w:p w:rsidR="00C74FA8" w:rsidRPr="00F73ACF" w:rsidRDefault="004742CB" w:rsidP="006E3919">
      <w:pPr>
        <w:pStyle w:val="Default"/>
        <w:rPr>
          <w:rFonts w:asciiTheme="minorHAnsi" w:hAnsiTheme="minorHAnsi" w:cstheme="minorHAnsi"/>
          <w:color w:val="00B050"/>
          <w:lang w:val="en-GB"/>
        </w:rPr>
      </w:pPr>
      <w:r w:rsidRPr="00F73ACF">
        <w:rPr>
          <w:rFonts w:asciiTheme="minorHAnsi" w:hAnsiTheme="minorHAnsi" w:cstheme="minorHAnsi"/>
          <w:color w:val="00B050"/>
          <w:lang w:val="en-GB"/>
        </w:rPr>
        <w:t xml:space="preserve">Added text: </w:t>
      </w:r>
      <w:r w:rsidR="00200DEC" w:rsidRPr="00F73ACF">
        <w:rPr>
          <w:rStyle w:val="pbtoclink"/>
          <w:rFonts w:asciiTheme="minorHAnsi" w:hAnsiTheme="minorHAnsi" w:cstheme="minorHAnsi"/>
          <w:color w:val="00B050"/>
          <w:lang w:val="en-GB"/>
        </w:rPr>
        <w:t xml:space="preserve">The geometric heights are approximately estimated from pressure levels as described in Matthias (2013): h = -7* </w:t>
      </w:r>
      <w:proofErr w:type="gramStart"/>
      <w:r w:rsidR="00200DEC" w:rsidRPr="00F73ACF">
        <w:rPr>
          <w:rStyle w:val="pbtoclink"/>
          <w:rFonts w:asciiTheme="minorHAnsi" w:hAnsiTheme="minorHAnsi" w:cstheme="minorHAnsi"/>
          <w:color w:val="00B050"/>
          <w:lang w:val="en-GB"/>
        </w:rPr>
        <w:t>ln(</w:t>
      </w:r>
      <w:proofErr w:type="gramEnd"/>
      <w:r w:rsidR="00200DEC" w:rsidRPr="00F73ACF">
        <w:rPr>
          <w:rStyle w:val="pbtoclink"/>
          <w:rFonts w:asciiTheme="minorHAnsi" w:hAnsiTheme="minorHAnsi" w:cstheme="minorHAnsi"/>
          <w:color w:val="00B050"/>
          <w:lang w:val="en-GB"/>
        </w:rPr>
        <w:t xml:space="preserve">9/1000), where h is the altitude in km and </w:t>
      </w:r>
      <w:proofErr w:type="spellStart"/>
      <w:r w:rsidR="00200DEC" w:rsidRPr="00F73ACF">
        <w:rPr>
          <w:rStyle w:val="pbtoclink"/>
          <w:rFonts w:asciiTheme="minorHAnsi" w:hAnsiTheme="minorHAnsi" w:cstheme="minorHAnsi"/>
          <w:color w:val="00B050"/>
          <w:lang w:val="en-GB"/>
        </w:rPr>
        <w:t>p</w:t>
      </w:r>
      <w:proofErr w:type="spellEnd"/>
      <w:r w:rsidR="00200DEC" w:rsidRPr="00F73ACF">
        <w:rPr>
          <w:rStyle w:val="pbtoclink"/>
          <w:rFonts w:asciiTheme="minorHAnsi" w:hAnsiTheme="minorHAnsi" w:cstheme="minorHAnsi"/>
          <w:color w:val="00B050"/>
          <w:lang w:val="en-GB"/>
        </w:rPr>
        <w:t xml:space="preserve"> the pressure in </w:t>
      </w:r>
      <w:proofErr w:type="spellStart"/>
      <w:r w:rsidR="00200DEC" w:rsidRPr="00F73ACF">
        <w:rPr>
          <w:rStyle w:val="pbtoclink"/>
          <w:rFonts w:asciiTheme="minorHAnsi" w:hAnsiTheme="minorHAnsi" w:cstheme="minorHAnsi"/>
          <w:color w:val="00B050"/>
          <w:lang w:val="en-GB"/>
        </w:rPr>
        <w:t>hPa</w:t>
      </w:r>
      <w:proofErr w:type="spellEnd"/>
      <w:r w:rsidR="00200DEC" w:rsidRPr="00F73ACF">
        <w:rPr>
          <w:rStyle w:val="pbtoclink"/>
          <w:rFonts w:asciiTheme="minorHAnsi" w:hAnsiTheme="minorHAnsi" w:cstheme="minorHAnsi"/>
          <w:color w:val="00B050"/>
          <w:lang w:val="en-GB"/>
        </w:rPr>
        <w:t>. Furthermore, we are aware about a difference between the geometric and geopotential heights, which increase especially above 80 km.</w:t>
      </w:r>
      <w:r w:rsidR="00200DEC" w:rsidRPr="00F73ACF">
        <w:rPr>
          <w:rFonts w:asciiTheme="minorHAnsi" w:hAnsiTheme="minorHAnsi" w:cstheme="minorHAnsi"/>
          <w:lang w:val="en-GB"/>
        </w:rPr>
        <w:t xml:space="preserve"> </w:t>
      </w:r>
      <w:r w:rsidR="00200DEC" w:rsidRPr="00F73ACF">
        <w:rPr>
          <w:rStyle w:val="pbtoclink"/>
          <w:rFonts w:asciiTheme="minorHAnsi" w:hAnsiTheme="minorHAnsi" w:cstheme="minorHAnsi"/>
          <w:color w:val="00B050"/>
          <w:lang w:val="en-GB"/>
        </w:rPr>
        <w:t>Therefore, we focus in this work on the height range between 60 and 80 km …</w:t>
      </w:r>
    </w:p>
    <w:p w:rsidR="00451BB1" w:rsidRPr="00F73ACF" w:rsidRDefault="00451BB1" w:rsidP="006E3919">
      <w:pPr>
        <w:pStyle w:val="Default"/>
        <w:rPr>
          <w:rFonts w:asciiTheme="minorHAnsi" w:hAnsiTheme="minorHAnsi" w:cstheme="minorHAnsi"/>
          <w:color w:val="00B050"/>
          <w:lang w:val="en-GB"/>
        </w:rPr>
      </w:pPr>
    </w:p>
    <w:p w:rsidR="00613DD9" w:rsidRPr="00F73ACF" w:rsidRDefault="00613DD9" w:rsidP="006E3919">
      <w:pPr>
        <w:pStyle w:val="Default"/>
        <w:rPr>
          <w:rFonts w:asciiTheme="minorHAnsi" w:hAnsiTheme="minorHAnsi" w:cstheme="minorHAnsi"/>
          <w:lang w:val="en-GB"/>
        </w:rPr>
      </w:pPr>
    </w:p>
    <w:p w:rsidR="006E3919" w:rsidRPr="00F73ACF" w:rsidRDefault="006E3919" w:rsidP="006E3919">
      <w:pPr>
        <w:pStyle w:val="Default"/>
        <w:rPr>
          <w:rFonts w:asciiTheme="minorHAnsi" w:hAnsiTheme="minorHAnsi" w:cstheme="minorHAnsi"/>
          <w:color w:val="auto"/>
          <w:lang w:val="en-GB"/>
        </w:rPr>
      </w:pPr>
      <w:r w:rsidRPr="00F73ACF">
        <w:rPr>
          <w:rFonts w:asciiTheme="minorHAnsi" w:hAnsiTheme="minorHAnsi" w:cstheme="minorHAnsi"/>
          <w:color w:val="auto"/>
          <w:lang w:val="en-GB"/>
        </w:rPr>
        <w:t xml:space="preserve">Lines 6 to 7 on page 7: It is very ambiguous. Does a density increase occur in summer OR winter, and at the solar minimum OR maximum? </w:t>
      </w:r>
    </w:p>
    <w:p w:rsidR="0011225B" w:rsidRPr="00F73ACF" w:rsidRDefault="0011225B" w:rsidP="006E3919">
      <w:pPr>
        <w:pStyle w:val="Default"/>
        <w:rPr>
          <w:rFonts w:asciiTheme="minorHAnsi" w:hAnsiTheme="minorHAnsi" w:cstheme="minorHAnsi"/>
          <w:color w:val="00B050"/>
          <w:lang w:val="en-GB"/>
        </w:rPr>
      </w:pPr>
    </w:p>
    <w:p w:rsidR="008872A8" w:rsidRPr="00F73ACF" w:rsidRDefault="0011225B" w:rsidP="006E3919">
      <w:pPr>
        <w:pStyle w:val="Default"/>
        <w:rPr>
          <w:rFonts w:asciiTheme="minorHAnsi" w:hAnsiTheme="minorHAnsi" w:cstheme="minorHAnsi"/>
          <w:color w:val="00B050"/>
          <w:lang w:val="en-GB"/>
        </w:rPr>
      </w:pPr>
      <w:r w:rsidRPr="00F73ACF">
        <w:rPr>
          <w:rFonts w:asciiTheme="minorHAnsi" w:hAnsiTheme="minorHAnsi" w:cstheme="minorHAnsi"/>
          <w:b/>
          <w:color w:val="00B050"/>
          <w:u w:val="single"/>
          <w:lang w:val="en-GB"/>
        </w:rPr>
        <w:t>Reply:</w:t>
      </w:r>
      <w:r w:rsidRPr="00F73ACF">
        <w:rPr>
          <w:rFonts w:asciiTheme="minorHAnsi" w:hAnsiTheme="minorHAnsi" w:cstheme="minorHAnsi"/>
          <w:color w:val="00B050"/>
          <w:lang w:val="en-GB"/>
        </w:rPr>
        <w:t xml:space="preserve"> Figure 4 is a theoretical approach to show changes in the rotation speed</w:t>
      </w:r>
      <w:r w:rsidR="00965BC1" w:rsidRPr="00F73ACF">
        <w:rPr>
          <w:rFonts w:asciiTheme="minorHAnsi" w:hAnsiTheme="minorHAnsi" w:cstheme="minorHAnsi"/>
          <w:color w:val="00B050"/>
          <w:lang w:val="en-GB"/>
        </w:rPr>
        <w:t>,</w:t>
      </w:r>
      <w:r w:rsidRPr="00F73ACF">
        <w:rPr>
          <w:rFonts w:asciiTheme="minorHAnsi" w:hAnsiTheme="minorHAnsi" w:cstheme="minorHAnsi"/>
          <w:color w:val="00B050"/>
          <w:lang w:val="en-GB"/>
        </w:rPr>
        <w:t xml:space="preserve"> </w:t>
      </w:r>
      <w:r w:rsidR="00965BC1" w:rsidRPr="00F73ACF">
        <w:rPr>
          <w:rFonts w:asciiTheme="minorHAnsi" w:hAnsiTheme="minorHAnsi" w:cstheme="minorHAnsi"/>
          <w:color w:val="00B050"/>
          <w:lang w:val="en-GB"/>
        </w:rPr>
        <w:t>for a defined</w:t>
      </w:r>
      <w:r w:rsidRPr="00F73ACF">
        <w:rPr>
          <w:rFonts w:asciiTheme="minorHAnsi" w:hAnsiTheme="minorHAnsi" w:cstheme="minorHAnsi"/>
          <w:color w:val="00B050"/>
          <w:lang w:val="en-GB"/>
        </w:rPr>
        <w:t xml:space="preserve"> atmospheric layer, based on changes in the density. </w:t>
      </w:r>
      <w:r w:rsidR="008872A8" w:rsidRPr="00F73ACF">
        <w:rPr>
          <w:rFonts w:asciiTheme="minorHAnsi" w:hAnsiTheme="minorHAnsi" w:cstheme="minorHAnsi"/>
          <w:color w:val="00B050"/>
          <w:lang w:val="en-GB"/>
        </w:rPr>
        <w:t xml:space="preserve">For this approach it doesn’t matter when the density increase/decrease occurs, it only show the results based on the theoretical change. </w:t>
      </w:r>
    </w:p>
    <w:p w:rsidR="005D4A53" w:rsidRPr="00F73ACF" w:rsidRDefault="00C14187" w:rsidP="006E3919">
      <w:pPr>
        <w:pStyle w:val="Default"/>
        <w:rPr>
          <w:rFonts w:asciiTheme="minorHAnsi" w:hAnsiTheme="minorHAnsi" w:cstheme="minorHAnsi"/>
          <w:color w:val="00B050"/>
          <w:lang w:val="en-GB"/>
        </w:rPr>
      </w:pPr>
      <w:r w:rsidRPr="00F73ACF">
        <w:rPr>
          <w:rFonts w:asciiTheme="minorHAnsi" w:hAnsiTheme="minorHAnsi" w:cstheme="minorHAnsi"/>
          <w:color w:val="00B050"/>
          <w:lang w:val="en-GB"/>
        </w:rPr>
        <w:t xml:space="preserve">Nevertheless, according </w:t>
      </w:r>
      <w:r w:rsidR="00965BC1" w:rsidRPr="00F73ACF">
        <w:rPr>
          <w:rFonts w:asciiTheme="minorHAnsi" w:hAnsiTheme="minorHAnsi" w:cstheme="minorHAnsi"/>
          <w:color w:val="00B050"/>
          <w:lang w:val="en-GB"/>
        </w:rPr>
        <w:t xml:space="preserve">to </w:t>
      </w:r>
      <w:proofErr w:type="spellStart"/>
      <w:r w:rsidRPr="00F73ACF">
        <w:rPr>
          <w:rFonts w:asciiTheme="minorHAnsi" w:hAnsiTheme="minorHAnsi" w:cstheme="minorHAnsi"/>
          <w:color w:val="00B050"/>
          <w:lang w:val="en-GB"/>
        </w:rPr>
        <w:t>Emmert</w:t>
      </w:r>
      <w:proofErr w:type="spellEnd"/>
      <w:r w:rsidRPr="00F73ACF">
        <w:rPr>
          <w:rFonts w:asciiTheme="minorHAnsi" w:hAnsiTheme="minorHAnsi" w:cstheme="minorHAnsi"/>
          <w:color w:val="00B050"/>
          <w:lang w:val="en-GB"/>
        </w:rPr>
        <w:t xml:space="preserve"> (2010)</w:t>
      </w:r>
      <w:r w:rsidR="00965BC1" w:rsidRPr="00F73ACF">
        <w:rPr>
          <w:rFonts w:asciiTheme="minorHAnsi" w:hAnsiTheme="minorHAnsi" w:cstheme="minorHAnsi"/>
          <w:color w:val="00B050"/>
          <w:lang w:val="en-GB"/>
        </w:rPr>
        <w:t xml:space="preserve"> occurs a density decrease during the time of a solar minimum and a density increase during a solar maximum, respectively.  </w:t>
      </w:r>
    </w:p>
    <w:p w:rsidR="005D4A53" w:rsidRPr="00F73ACF" w:rsidRDefault="005D4A53" w:rsidP="006E3919">
      <w:pPr>
        <w:pStyle w:val="Default"/>
        <w:rPr>
          <w:rFonts w:asciiTheme="minorHAnsi" w:hAnsiTheme="minorHAnsi" w:cstheme="minorHAnsi"/>
          <w:color w:val="00B050"/>
          <w:lang w:val="en-GB"/>
        </w:rPr>
      </w:pPr>
    </w:p>
    <w:p w:rsidR="00965BC1" w:rsidRPr="00F73ACF" w:rsidRDefault="00965BC1" w:rsidP="006E3919">
      <w:pPr>
        <w:pStyle w:val="Default"/>
        <w:rPr>
          <w:rFonts w:asciiTheme="minorHAnsi" w:hAnsiTheme="minorHAnsi" w:cstheme="minorHAnsi"/>
          <w:color w:val="00B050"/>
          <w:lang w:val="en-GB"/>
        </w:rPr>
      </w:pPr>
      <w:r w:rsidRPr="00F73ACF">
        <w:rPr>
          <w:rFonts w:asciiTheme="minorHAnsi" w:hAnsiTheme="minorHAnsi" w:cstheme="minorHAnsi"/>
          <w:color w:val="00B050"/>
          <w:lang w:val="en-GB"/>
        </w:rPr>
        <w:t xml:space="preserve">We reformulated the text: </w:t>
      </w:r>
    </w:p>
    <w:p w:rsidR="00F73ACF" w:rsidRDefault="00EE74E0" w:rsidP="006E3919">
      <w:pPr>
        <w:pStyle w:val="Default"/>
        <w:rPr>
          <w:rFonts w:asciiTheme="minorHAnsi" w:hAnsiTheme="minorHAnsi" w:cstheme="minorHAnsi"/>
          <w:color w:val="00B050"/>
          <w:lang w:val="en-GB"/>
        </w:rPr>
      </w:pPr>
      <w:r w:rsidRPr="00EE74E0">
        <w:rPr>
          <w:rFonts w:asciiTheme="minorHAnsi" w:hAnsiTheme="minorHAnsi" w:cstheme="minorHAnsi"/>
          <w:color w:val="00B050"/>
          <w:lang w:val="en-GB"/>
        </w:rPr>
        <w:t xml:space="preserve">The density increase takes place for longer time scales during a solar maximum (e.g., </w:t>
      </w:r>
      <w:proofErr w:type="spellStart"/>
      <w:r>
        <w:rPr>
          <w:rFonts w:asciiTheme="minorHAnsi" w:hAnsiTheme="minorHAnsi" w:cstheme="minorHAnsi"/>
          <w:color w:val="00B050"/>
          <w:lang w:val="en-GB"/>
        </w:rPr>
        <w:t>Emmert</w:t>
      </w:r>
      <w:proofErr w:type="spellEnd"/>
      <w:r>
        <w:rPr>
          <w:rFonts w:asciiTheme="minorHAnsi" w:hAnsiTheme="minorHAnsi" w:cstheme="minorHAnsi"/>
          <w:color w:val="00B050"/>
          <w:lang w:val="en-GB"/>
        </w:rPr>
        <w:t xml:space="preserve"> </w:t>
      </w:r>
      <w:proofErr w:type="gramStart"/>
      <w:r>
        <w:rPr>
          <w:rFonts w:asciiTheme="minorHAnsi" w:hAnsiTheme="minorHAnsi" w:cstheme="minorHAnsi"/>
          <w:color w:val="00B050"/>
          <w:lang w:val="en-GB"/>
        </w:rPr>
        <w:t>et</w:t>
      </w:r>
      <w:proofErr w:type="gramEnd"/>
      <w:r>
        <w:rPr>
          <w:rFonts w:asciiTheme="minorHAnsi" w:hAnsiTheme="minorHAnsi" w:cstheme="minorHAnsi"/>
          <w:color w:val="00B050"/>
          <w:lang w:val="en-GB"/>
        </w:rPr>
        <w:t xml:space="preserve"> all, </w:t>
      </w:r>
      <w:r w:rsidRPr="00EE74E0">
        <w:rPr>
          <w:rFonts w:asciiTheme="minorHAnsi" w:hAnsiTheme="minorHAnsi" w:cstheme="minorHAnsi"/>
          <w:color w:val="00B050"/>
          <w:lang w:val="en-GB"/>
        </w:rPr>
        <w:t xml:space="preserve">2010) and on annual time scales during the winter, when the Earth-Sun distance is smaller. Both cases influence the temperature within this atmospheric layer as well as their expansion compared to the annual mean. Overall the density </w:t>
      </w:r>
      <w:proofErr w:type="gramStart"/>
      <w:r w:rsidRPr="00EE74E0">
        <w:rPr>
          <w:rFonts w:asciiTheme="minorHAnsi" w:hAnsiTheme="minorHAnsi" w:cstheme="minorHAnsi"/>
          <w:color w:val="00B050"/>
          <w:lang w:val="en-GB"/>
        </w:rPr>
        <w:t>variation during a</w:t>
      </w:r>
      <w:r w:rsidR="005C1D21">
        <w:rPr>
          <w:rFonts w:asciiTheme="minorHAnsi" w:hAnsiTheme="minorHAnsi" w:cstheme="minorHAnsi"/>
          <w:color w:val="00B050"/>
          <w:lang w:val="en-GB"/>
        </w:rPr>
        <w:t>n</w:t>
      </w:r>
      <w:r w:rsidRPr="00EE74E0">
        <w:rPr>
          <w:rFonts w:asciiTheme="minorHAnsi" w:hAnsiTheme="minorHAnsi" w:cstheme="minorHAnsi"/>
          <w:color w:val="00B050"/>
          <w:lang w:val="en-GB"/>
        </w:rPr>
        <w:t xml:space="preserve"> 11-year solar cycle are</w:t>
      </w:r>
      <w:proofErr w:type="gramEnd"/>
      <w:r w:rsidRPr="00EE74E0">
        <w:rPr>
          <w:rFonts w:asciiTheme="minorHAnsi" w:hAnsiTheme="minorHAnsi" w:cstheme="minorHAnsi"/>
          <w:color w:val="00B050"/>
          <w:lang w:val="en-GB"/>
        </w:rPr>
        <w:t xml:space="preserve"> stronger than the variation causes due to Earth-Sun distance.</w:t>
      </w:r>
    </w:p>
    <w:p w:rsidR="00EE74E0" w:rsidRPr="00F73ACF" w:rsidRDefault="00EE74E0" w:rsidP="006E3919">
      <w:pPr>
        <w:pStyle w:val="Default"/>
        <w:rPr>
          <w:rFonts w:asciiTheme="minorHAnsi" w:hAnsiTheme="minorHAnsi" w:cstheme="minorHAnsi"/>
          <w:color w:val="00B050"/>
          <w:lang w:val="en-GB"/>
        </w:rPr>
      </w:pPr>
    </w:p>
    <w:p w:rsidR="004E32E2" w:rsidRPr="00C1418B" w:rsidRDefault="004E32E2" w:rsidP="004E32E2">
      <w:pPr>
        <w:autoSpaceDE w:val="0"/>
        <w:autoSpaceDN w:val="0"/>
        <w:adjustRightInd w:val="0"/>
        <w:spacing w:after="0" w:line="240" w:lineRule="auto"/>
        <w:rPr>
          <w:rFonts w:cstheme="minorHAnsi"/>
          <w:color w:val="00B050"/>
          <w:sz w:val="18"/>
          <w:szCs w:val="18"/>
          <w:lang w:val="en-GB"/>
        </w:rPr>
      </w:pPr>
      <w:proofErr w:type="spellStart"/>
      <w:r w:rsidRPr="00C1418B">
        <w:rPr>
          <w:rFonts w:cstheme="minorHAnsi"/>
          <w:color w:val="00B050"/>
          <w:sz w:val="18"/>
          <w:szCs w:val="18"/>
          <w:lang w:val="en-GB"/>
        </w:rPr>
        <w:t>Emmert</w:t>
      </w:r>
      <w:proofErr w:type="spellEnd"/>
      <w:r w:rsidRPr="00C1418B">
        <w:rPr>
          <w:rFonts w:cstheme="minorHAnsi"/>
          <w:color w:val="00B050"/>
          <w:sz w:val="18"/>
          <w:szCs w:val="18"/>
          <w:lang w:val="en-GB"/>
        </w:rPr>
        <w:t xml:space="preserve">, J. T., Lean, J. L., and </w:t>
      </w:r>
      <w:proofErr w:type="spellStart"/>
      <w:r w:rsidRPr="00C1418B">
        <w:rPr>
          <w:rFonts w:cstheme="minorHAnsi"/>
          <w:color w:val="00B050"/>
          <w:sz w:val="18"/>
          <w:szCs w:val="18"/>
          <w:lang w:val="en-GB"/>
        </w:rPr>
        <w:t>Picone</w:t>
      </w:r>
      <w:proofErr w:type="spellEnd"/>
      <w:r w:rsidRPr="00C1418B">
        <w:rPr>
          <w:rFonts w:cstheme="minorHAnsi"/>
          <w:color w:val="00B050"/>
          <w:sz w:val="18"/>
          <w:szCs w:val="18"/>
          <w:lang w:val="en-GB"/>
        </w:rPr>
        <w:t xml:space="preserve">, J. M.: Record-low thermospheric density during the 2008 solar minimum, Geophysical Research Letters, 37, n/a–n/a, https://doi.org/10.1029/2010GL043671, </w:t>
      </w:r>
      <w:r w:rsidR="00FA2DAB" w:rsidRPr="00C1418B">
        <w:rPr>
          <w:rFonts w:cstheme="minorHAnsi"/>
          <w:color w:val="00B050"/>
          <w:sz w:val="18"/>
          <w:szCs w:val="18"/>
          <w:lang w:val="en-GB"/>
        </w:rPr>
        <w:t>h</w:t>
      </w:r>
      <w:r w:rsidRPr="00C1418B">
        <w:rPr>
          <w:rFonts w:cstheme="minorHAnsi"/>
          <w:color w:val="00B050"/>
          <w:sz w:val="18"/>
          <w:szCs w:val="18"/>
          <w:lang w:val="en-GB"/>
        </w:rPr>
        <w:t>ttp://dx.doi.org/10.1029/2010GL043671, l12102, 2010.</w:t>
      </w:r>
    </w:p>
    <w:p w:rsidR="004E32E2" w:rsidRPr="00C1418B" w:rsidRDefault="004E32E2" w:rsidP="004E32E2">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lastRenderedPageBreak/>
        <w:t xml:space="preserve">Line 16 on page 7: Change “the northern and the southern hemisphere” to “the northern and southern hemispheres”. </w:t>
      </w:r>
      <w:r w:rsidR="003526EB" w:rsidRPr="00F73ACF">
        <w:rPr>
          <w:rFonts w:asciiTheme="minorHAnsi" w:hAnsiTheme="minorHAnsi" w:cstheme="minorHAnsi"/>
          <w:color w:val="auto"/>
          <w:szCs w:val="23"/>
          <w:lang w:val="en-GB"/>
        </w:rPr>
        <w:t xml:space="preserve"> </w:t>
      </w:r>
      <w:r w:rsidR="003526EB" w:rsidRPr="00F73ACF">
        <w:rPr>
          <w:rFonts w:asciiTheme="minorHAnsi" w:hAnsiTheme="minorHAnsi" w:cstheme="minorHAnsi"/>
          <w:color w:val="00B050"/>
          <w:szCs w:val="23"/>
          <w:lang w:val="en-GB"/>
        </w:rPr>
        <w:t>–</w:t>
      </w:r>
      <w:proofErr w:type="gramStart"/>
      <w:r w:rsidR="003526EB" w:rsidRPr="00F73ACF">
        <w:rPr>
          <w:rFonts w:asciiTheme="minorHAnsi" w:hAnsiTheme="minorHAnsi" w:cstheme="minorHAnsi"/>
          <w:color w:val="00B050"/>
          <w:szCs w:val="23"/>
          <w:lang w:val="en-GB"/>
        </w:rPr>
        <w:t>corrected</w:t>
      </w:r>
      <w:proofErr w:type="gramEnd"/>
      <w:r w:rsidR="003526EB"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16 on page 7: Remove comma between “opposite” and “fluctuations”. </w:t>
      </w:r>
      <w:r w:rsidR="003526EB" w:rsidRPr="00F73ACF">
        <w:rPr>
          <w:rFonts w:asciiTheme="minorHAnsi" w:hAnsiTheme="minorHAnsi" w:cstheme="minorHAnsi"/>
          <w:color w:val="auto"/>
          <w:szCs w:val="23"/>
          <w:lang w:val="en-GB"/>
        </w:rPr>
        <w:t xml:space="preserve"> </w:t>
      </w:r>
      <w:r w:rsidR="003526EB" w:rsidRPr="00F73ACF">
        <w:rPr>
          <w:rFonts w:asciiTheme="minorHAnsi" w:hAnsiTheme="minorHAnsi" w:cstheme="minorHAnsi"/>
          <w:color w:val="00B050"/>
          <w:szCs w:val="23"/>
          <w:lang w:val="en-GB"/>
        </w:rPr>
        <w:t>–</w:t>
      </w:r>
      <w:proofErr w:type="gramStart"/>
      <w:r w:rsidR="003526EB" w:rsidRPr="00F73ACF">
        <w:rPr>
          <w:rFonts w:asciiTheme="minorHAnsi" w:hAnsiTheme="minorHAnsi" w:cstheme="minorHAnsi"/>
          <w:color w:val="00B050"/>
          <w:szCs w:val="23"/>
          <w:lang w:val="en-GB"/>
        </w:rPr>
        <w:t>corrected</w:t>
      </w:r>
      <w:proofErr w:type="gramEnd"/>
      <w:r w:rsidR="003526EB"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auto"/>
          <w:szCs w:val="23"/>
          <w:lang w:val="en-GB"/>
        </w:rPr>
      </w:pPr>
      <w:r w:rsidRPr="00F73ACF">
        <w:rPr>
          <w:rFonts w:asciiTheme="minorHAnsi" w:hAnsiTheme="minorHAnsi" w:cstheme="minorHAnsi"/>
          <w:color w:val="auto"/>
          <w:szCs w:val="23"/>
          <w:lang w:val="en-GB"/>
        </w:rPr>
        <w:t xml:space="preserve">Lines 20 to 21 on page 7: What is “between two locations on the same latitude”? Does it mean “at the same latitude in the northern and southern hemispheres”? </w:t>
      </w:r>
    </w:p>
    <w:p w:rsidR="00212F9E" w:rsidRPr="00F73ACF" w:rsidRDefault="00212F9E" w:rsidP="006E3919">
      <w:pPr>
        <w:pStyle w:val="Default"/>
        <w:rPr>
          <w:rFonts w:asciiTheme="minorHAnsi" w:hAnsiTheme="minorHAnsi" w:cstheme="minorHAnsi"/>
          <w:color w:val="auto"/>
          <w:szCs w:val="23"/>
          <w:lang w:val="en-GB"/>
        </w:rPr>
      </w:pPr>
    </w:p>
    <w:p w:rsidR="00212F9E" w:rsidRPr="00F73ACF" w:rsidRDefault="00212F9E" w:rsidP="006E3919">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Pr="00F73ACF">
        <w:rPr>
          <w:rFonts w:asciiTheme="minorHAnsi" w:hAnsiTheme="minorHAnsi" w:cstheme="minorHAnsi"/>
          <w:color w:val="00B050"/>
          <w:szCs w:val="23"/>
          <w:lang w:val="en-GB"/>
        </w:rPr>
        <w:t xml:space="preserve"> we reformulated the sentence</w:t>
      </w:r>
      <w:r w:rsidR="00EE74E0">
        <w:rPr>
          <w:rFonts w:asciiTheme="minorHAnsi" w:hAnsiTheme="minorHAnsi" w:cstheme="minorHAnsi"/>
          <w:color w:val="00B050"/>
          <w:szCs w:val="23"/>
          <w:lang w:val="en-GB"/>
        </w:rPr>
        <w:t>:</w:t>
      </w:r>
      <w:r w:rsidR="00EE74E0" w:rsidRPr="00EE74E0">
        <w:rPr>
          <w:lang w:val="en-GB"/>
        </w:rPr>
        <w:t xml:space="preserve"> </w:t>
      </w:r>
      <w:r w:rsidR="00EE74E0" w:rsidRPr="00EE74E0">
        <w:rPr>
          <w:rFonts w:asciiTheme="minorHAnsi" w:hAnsiTheme="minorHAnsi" w:cstheme="minorHAnsi"/>
          <w:color w:val="00B050"/>
          <w:szCs w:val="23"/>
          <w:lang w:val="en-GB"/>
        </w:rPr>
        <w:t>Therefore the prevailing wind within the MLT region should be similar in magnitude between Andenes and Davis, which are located at the same latitude in the northern and southern hemispheres.</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Line 21 on page 8: It should be “additionally”</w:t>
      </w:r>
      <w:r w:rsidRPr="00F73ACF">
        <w:rPr>
          <w:rFonts w:asciiTheme="minorHAnsi" w:hAnsiTheme="minorHAnsi" w:cstheme="minorHAnsi"/>
          <w:color w:val="00B050"/>
          <w:szCs w:val="23"/>
          <w:lang w:val="en-GB"/>
        </w:rPr>
        <w:t>.</w:t>
      </w:r>
      <w:r w:rsidR="00451BB1" w:rsidRPr="00F73ACF">
        <w:rPr>
          <w:rFonts w:asciiTheme="minorHAnsi" w:hAnsiTheme="minorHAnsi" w:cstheme="minorHAnsi"/>
          <w:color w:val="00B050"/>
          <w:szCs w:val="23"/>
          <w:lang w:val="en-GB"/>
        </w:rPr>
        <w:t xml:space="preserve"> –</w:t>
      </w:r>
      <w:proofErr w:type="gramStart"/>
      <w:r w:rsidR="00451BB1" w:rsidRPr="00F73ACF">
        <w:rPr>
          <w:rFonts w:asciiTheme="minorHAnsi" w:hAnsiTheme="minorHAnsi" w:cstheme="minorHAnsi"/>
          <w:color w:val="00B050"/>
          <w:szCs w:val="23"/>
          <w:lang w:val="en-GB"/>
        </w:rPr>
        <w:t>corrected</w:t>
      </w:r>
      <w:proofErr w:type="gramEnd"/>
      <w:r w:rsidR="00451BB1" w:rsidRPr="00F73ACF">
        <w:rPr>
          <w:rFonts w:asciiTheme="minorHAnsi" w:hAnsiTheme="minorHAnsi" w:cstheme="minorHAnsi"/>
          <w:color w:val="00B050"/>
          <w:szCs w:val="23"/>
          <w:lang w:val="en-GB"/>
        </w:rPr>
        <w:t xml:space="preserve">- </w:t>
      </w:r>
    </w:p>
    <w:p w:rsidR="006E3919" w:rsidRPr="00F73ACF" w:rsidRDefault="006E3919" w:rsidP="006E3919">
      <w:pPr>
        <w:pStyle w:val="Default"/>
        <w:rPr>
          <w:rFonts w:asciiTheme="minorHAnsi" w:hAnsiTheme="minorHAnsi" w:cstheme="minorHAnsi"/>
          <w:szCs w:val="23"/>
          <w:lang w:val="en-GB"/>
        </w:rPr>
      </w:pPr>
    </w:p>
    <w:p w:rsidR="00451BB1" w:rsidRPr="00F73ACF" w:rsidRDefault="006E3919" w:rsidP="00451BB1">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22 on page 8: It should be “relatively”. </w:t>
      </w:r>
      <w:r w:rsidR="00451BB1" w:rsidRPr="00F73ACF">
        <w:rPr>
          <w:rFonts w:asciiTheme="minorHAnsi" w:hAnsiTheme="minorHAnsi" w:cstheme="minorHAnsi"/>
          <w:color w:val="00B050"/>
          <w:szCs w:val="23"/>
          <w:lang w:val="en-GB"/>
        </w:rPr>
        <w:t>–</w:t>
      </w:r>
      <w:proofErr w:type="gramStart"/>
      <w:r w:rsidR="00451BB1" w:rsidRPr="00F73ACF">
        <w:rPr>
          <w:rFonts w:asciiTheme="minorHAnsi" w:hAnsiTheme="minorHAnsi" w:cstheme="minorHAnsi"/>
          <w:color w:val="00B050"/>
          <w:szCs w:val="23"/>
          <w:lang w:val="en-GB"/>
        </w:rPr>
        <w:t>corrected</w:t>
      </w:r>
      <w:proofErr w:type="gramEnd"/>
      <w:r w:rsidR="00451BB1" w:rsidRPr="00F73ACF">
        <w:rPr>
          <w:rFonts w:asciiTheme="minorHAnsi" w:hAnsiTheme="minorHAnsi" w:cstheme="minorHAnsi"/>
          <w:color w:val="00B050"/>
          <w:szCs w:val="23"/>
          <w:lang w:val="en-GB"/>
        </w:rPr>
        <w:t xml:space="preserve">- </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29 on page 8: Please make sure if “seasonal fluctuation” means “seasonal variation of a fluctuation”, “seasonal means of fluctuation”, or something else. </w:t>
      </w:r>
      <w:r w:rsidR="00F10DD1" w:rsidRPr="00F73ACF">
        <w:rPr>
          <w:rFonts w:asciiTheme="minorHAnsi" w:hAnsiTheme="minorHAnsi" w:cstheme="minorHAnsi"/>
          <w:color w:val="auto"/>
          <w:szCs w:val="23"/>
          <w:lang w:val="en-GB"/>
        </w:rPr>
        <w:t xml:space="preserve"> </w:t>
      </w:r>
      <w:r w:rsidR="00F10DD1" w:rsidRPr="00F73ACF">
        <w:rPr>
          <w:rFonts w:asciiTheme="minorHAnsi" w:hAnsiTheme="minorHAnsi" w:cstheme="minorHAnsi"/>
          <w:color w:val="00B050"/>
          <w:szCs w:val="23"/>
          <w:lang w:val="en-GB"/>
        </w:rPr>
        <w:t>–</w:t>
      </w:r>
      <w:proofErr w:type="gramStart"/>
      <w:r w:rsidR="00F10DD1" w:rsidRPr="00F73ACF">
        <w:rPr>
          <w:rFonts w:asciiTheme="minorHAnsi" w:hAnsiTheme="minorHAnsi" w:cstheme="minorHAnsi"/>
          <w:color w:val="00B050"/>
          <w:szCs w:val="23"/>
          <w:lang w:val="en-GB"/>
        </w:rPr>
        <w:t>corrected</w:t>
      </w:r>
      <w:proofErr w:type="gramEnd"/>
      <w:r w:rsidR="00F10DD1" w:rsidRPr="00F73ACF">
        <w:rPr>
          <w:rFonts w:asciiTheme="minorHAnsi" w:hAnsiTheme="minorHAnsi" w:cstheme="minorHAnsi"/>
          <w:color w:val="00B050"/>
          <w:szCs w:val="23"/>
          <w:lang w:val="en-GB"/>
        </w:rPr>
        <w:t>, Thanks for the advice-</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33 on page 8: What does “as result as” mean? </w:t>
      </w:r>
      <w:r w:rsidR="00F10DD1" w:rsidRPr="00F73ACF">
        <w:rPr>
          <w:rFonts w:asciiTheme="minorHAnsi" w:hAnsiTheme="minorHAnsi" w:cstheme="minorHAnsi"/>
          <w:color w:val="00B050"/>
          <w:szCs w:val="23"/>
          <w:lang w:val="en-GB"/>
        </w:rPr>
        <w:t>–</w:t>
      </w:r>
      <w:proofErr w:type="gramStart"/>
      <w:r w:rsidR="00F10DD1" w:rsidRPr="00F73ACF">
        <w:rPr>
          <w:rFonts w:asciiTheme="minorHAnsi" w:hAnsiTheme="minorHAnsi" w:cstheme="minorHAnsi"/>
          <w:color w:val="00B050"/>
          <w:szCs w:val="23"/>
          <w:lang w:val="en-GB"/>
        </w:rPr>
        <w:t>corrected</w:t>
      </w:r>
      <w:proofErr w:type="gramEnd"/>
      <w:r w:rsidR="00F10DD1"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19 on page 9: “This reversal can be </w:t>
      </w:r>
      <w:proofErr w:type="gramStart"/>
      <w:r w:rsidRPr="00F73ACF">
        <w:rPr>
          <w:rFonts w:asciiTheme="minorHAnsi" w:hAnsiTheme="minorHAnsi" w:cstheme="minorHAnsi"/>
          <w:color w:val="auto"/>
          <w:szCs w:val="23"/>
          <w:lang w:val="en-GB"/>
        </w:rPr>
        <w:t>explain</w:t>
      </w:r>
      <w:proofErr w:type="gramEnd"/>
      <w:r w:rsidRPr="00F73ACF">
        <w:rPr>
          <w:rFonts w:asciiTheme="minorHAnsi" w:hAnsiTheme="minorHAnsi" w:cstheme="minorHAnsi"/>
          <w:color w:val="auto"/>
          <w:szCs w:val="23"/>
          <w:lang w:val="en-GB"/>
        </w:rPr>
        <w:t xml:space="preserve"> can be explain” must be “This reversal can be explained”. </w:t>
      </w:r>
      <w:r w:rsidR="0091502F" w:rsidRPr="00F73ACF">
        <w:rPr>
          <w:rFonts w:asciiTheme="minorHAnsi" w:hAnsiTheme="minorHAnsi" w:cstheme="minorHAnsi"/>
          <w:color w:val="auto"/>
          <w:szCs w:val="23"/>
          <w:lang w:val="en-GB"/>
        </w:rPr>
        <w:t xml:space="preserve"> </w:t>
      </w:r>
      <w:r w:rsidR="0091502F" w:rsidRPr="00F73ACF">
        <w:rPr>
          <w:rFonts w:asciiTheme="minorHAnsi" w:hAnsiTheme="minorHAnsi" w:cstheme="minorHAnsi"/>
          <w:color w:val="00B050"/>
          <w:szCs w:val="23"/>
          <w:lang w:val="en-GB"/>
        </w:rPr>
        <w:t>–</w:t>
      </w:r>
      <w:proofErr w:type="gramStart"/>
      <w:r w:rsidR="0091502F" w:rsidRPr="00F73ACF">
        <w:rPr>
          <w:rFonts w:asciiTheme="minorHAnsi" w:hAnsiTheme="minorHAnsi" w:cstheme="minorHAnsi"/>
          <w:color w:val="00B050"/>
          <w:szCs w:val="23"/>
          <w:lang w:val="en-GB"/>
        </w:rPr>
        <w:t>corrected</w:t>
      </w:r>
      <w:proofErr w:type="gramEnd"/>
      <w:r w:rsidR="0091502F"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3B24BD" w:rsidRPr="00F73ACF" w:rsidRDefault="006E3919" w:rsidP="002F1398">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Lines 20 to 21 on page 9: First, “station” on line 21 must be “stations”? What are “the polar and the second </w:t>
      </w:r>
      <w:proofErr w:type="spellStart"/>
      <w:r w:rsidRPr="00F73ACF">
        <w:rPr>
          <w:rFonts w:asciiTheme="minorHAnsi" w:hAnsiTheme="minorHAnsi" w:cstheme="minorHAnsi"/>
          <w:color w:val="auto"/>
          <w:szCs w:val="23"/>
          <w:lang w:val="en-GB"/>
        </w:rPr>
        <w:t>midlatitude</w:t>
      </w:r>
      <w:proofErr w:type="spellEnd"/>
      <w:r w:rsidRPr="00F73ACF">
        <w:rPr>
          <w:rFonts w:asciiTheme="minorHAnsi" w:hAnsiTheme="minorHAnsi" w:cstheme="minorHAnsi"/>
          <w:color w:val="auto"/>
          <w:szCs w:val="23"/>
          <w:lang w:val="en-GB"/>
        </w:rPr>
        <w:t xml:space="preserve"> stations”? “</w:t>
      </w:r>
      <w:proofErr w:type="gramStart"/>
      <w:r w:rsidRPr="00F73ACF">
        <w:rPr>
          <w:rFonts w:asciiTheme="minorHAnsi" w:hAnsiTheme="minorHAnsi" w:cstheme="minorHAnsi"/>
          <w:color w:val="auto"/>
          <w:szCs w:val="23"/>
          <w:lang w:val="en-GB"/>
        </w:rPr>
        <w:t>the</w:t>
      </w:r>
      <w:proofErr w:type="gramEnd"/>
      <w:r w:rsidRPr="00F73ACF">
        <w:rPr>
          <w:rFonts w:asciiTheme="minorHAnsi" w:hAnsiTheme="minorHAnsi" w:cstheme="minorHAnsi"/>
          <w:color w:val="auto"/>
          <w:szCs w:val="23"/>
          <w:lang w:val="en-GB"/>
        </w:rPr>
        <w:t xml:space="preserve"> polar stations” include both Andenes and Davis? Is “the second </w:t>
      </w:r>
      <w:proofErr w:type="spellStart"/>
      <w:r w:rsidRPr="00F73ACF">
        <w:rPr>
          <w:rFonts w:asciiTheme="minorHAnsi" w:hAnsiTheme="minorHAnsi" w:cstheme="minorHAnsi"/>
          <w:color w:val="auto"/>
          <w:szCs w:val="23"/>
          <w:lang w:val="en-GB"/>
        </w:rPr>
        <w:t>milatitude</w:t>
      </w:r>
      <w:proofErr w:type="spellEnd"/>
      <w:r w:rsidRPr="00F73ACF">
        <w:rPr>
          <w:rFonts w:asciiTheme="minorHAnsi" w:hAnsiTheme="minorHAnsi" w:cstheme="minorHAnsi"/>
          <w:color w:val="auto"/>
          <w:szCs w:val="23"/>
          <w:lang w:val="en-GB"/>
        </w:rPr>
        <w:t xml:space="preserve"> station (I think not “stations” in this case)” </w:t>
      </w:r>
      <w:proofErr w:type="spellStart"/>
      <w:r w:rsidRPr="00F73ACF">
        <w:rPr>
          <w:rFonts w:asciiTheme="minorHAnsi" w:hAnsiTheme="minorHAnsi" w:cstheme="minorHAnsi"/>
          <w:color w:val="auto"/>
          <w:szCs w:val="23"/>
          <w:lang w:val="en-GB"/>
        </w:rPr>
        <w:t>Juliusruh</w:t>
      </w:r>
      <w:proofErr w:type="spellEnd"/>
      <w:r w:rsidRPr="00F73ACF">
        <w:rPr>
          <w:rFonts w:asciiTheme="minorHAnsi" w:hAnsiTheme="minorHAnsi" w:cstheme="minorHAnsi"/>
          <w:color w:val="auto"/>
          <w:szCs w:val="23"/>
          <w:lang w:val="en-GB"/>
        </w:rPr>
        <w:t xml:space="preserve"> or </w:t>
      </w:r>
      <w:proofErr w:type="spellStart"/>
      <w:r w:rsidRPr="00F73ACF">
        <w:rPr>
          <w:rFonts w:asciiTheme="minorHAnsi" w:hAnsiTheme="minorHAnsi" w:cstheme="minorHAnsi"/>
          <w:color w:val="auto"/>
          <w:szCs w:val="23"/>
          <w:lang w:val="en-GB"/>
        </w:rPr>
        <w:t>Collm</w:t>
      </w:r>
      <w:proofErr w:type="spellEnd"/>
      <w:r w:rsidRPr="00F73ACF">
        <w:rPr>
          <w:rFonts w:asciiTheme="minorHAnsi" w:hAnsiTheme="minorHAnsi" w:cstheme="minorHAnsi"/>
          <w:color w:val="auto"/>
          <w:szCs w:val="23"/>
          <w:lang w:val="en-GB"/>
        </w:rPr>
        <w:t>? Did the authors define “first” and “second” stations previously?</w:t>
      </w:r>
      <w:r w:rsidRPr="00F73ACF">
        <w:rPr>
          <w:rFonts w:asciiTheme="minorHAnsi" w:hAnsiTheme="minorHAnsi" w:cstheme="minorHAnsi"/>
          <w:color w:val="00B050"/>
          <w:szCs w:val="23"/>
          <w:lang w:val="en-GB"/>
        </w:rPr>
        <w:t xml:space="preserve"> </w:t>
      </w:r>
    </w:p>
    <w:p w:rsidR="003B24BD" w:rsidRPr="00F73ACF" w:rsidRDefault="003B24BD" w:rsidP="002F1398">
      <w:pPr>
        <w:pStyle w:val="Default"/>
        <w:rPr>
          <w:rFonts w:asciiTheme="minorHAnsi" w:hAnsiTheme="minorHAnsi" w:cstheme="minorHAnsi"/>
          <w:color w:val="00B050"/>
          <w:szCs w:val="23"/>
          <w:lang w:val="en-GB"/>
        </w:rPr>
      </w:pPr>
    </w:p>
    <w:p w:rsidR="002F1398" w:rsidRPr="00F73ACF" w:rsidRDefault="003B24BD" w:rsidP="002F1398">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 xml:space="preserve">Reply: </w:t>
      </w:r>
      <w:r w:rsidR="002F1398" w:rsidRPr="00F73ACF">
        <w:rPr>
          <w:rFonts w:asciiTheme="minorHAnsi" w:hAnsiTheme="minorHAnsi" w:cstheme="minorHAnsi"/>
          <w:color w:val="00B050"/>
          <w:szCs w:val="23"/>
          <w:lang w:val="en-GB"/>
        </w:rPr>
        <w:t>We reformulated the part</w:t>
      </w:r>
      <w:r w:rsidR="00032DA1">
        <w:rPr>
          <w:rFonts w:asciiTheme="minorHAnsi" w:hAnsiTheme="minorHAnsi" w:cstheme="minorHAnsi"/>
          <w:color w:val="00B050"/>
          <w:szCs w:val="23"/>
          <w:lang w:val="en-GB"/>
        </w:rPr>
        <w:t xml:space="preserve"> according comments of Ref #1</w:t>
      </w:r>
      <w:r w:rsidR="00FB6E7F" w:rsidRPr="00F73ACF">
        <w:rPr>
          <w:rFonts w:asciiTheme="minorHAnsi" w:hAnsiTheme="minorHAnsi" w:cstheme="minorHAnsi"/>
          <w:color w:val="00B050"/>
          <w:szCs w:val="23"/>
          <w:lang w:val="en-GB"/>
        </w:rPr>
        <w:t>:</w:t>
      </w:r>
    </w:p>
    <w:p w:rsidR="00032DA1" w:rsidRDefault="00032DA1" w:rsidP="00032DA1">
      <w:pPr>
        <w:pStyle w:val="Default"/>
        <w:rPr>
          <w:rFonts w:asciiTheme="minorHAnsi" w:hAnsiTheme="minorHAnsi" w:cstheme="minorHAnsi"/>
          <w:color w:val="00B050"/>
          <w:sz w:val="23"/>
          <w:szCs w:val="23"/>
          <w:lang w:val="en-GB"/>
        </w:rPr>
      </w:pPr>
      <w:r w:rsidRPr="001F2522">
        <w:rPr>
          <w:rFonts w:asciiTheme="minorHAnsi" w:hAnsiTheme="minorHAnsi" w:cstheme="minorHAnsi"/>
          <w:color w:val="00B050"/>
          <w:sz w:val="23"/>
          <w:szCs w:val="23"/>
          <w:lang w:val="en-GB"/>
        </w:rPr>
        <w:t xml:space="preserve">In the Figures </w:t>
      </w:r>
      <w:r>
        <w:rPr>
          <w:rFonts w:asciiTheme="minorHAnsi" w:hAnsiTheme="minorHAnsi" w:cstheme="minorHAnsi"/>
          <w:color w:val="00B050"/>
          <w:sz w:val="23"/>
          <w:szCs w:val="23"/>
          <w:lang w:val="en-GB"/>
        </w:rPr>
        <w:t>10</w:t>
      </w:r>
      <w:r w:rsidRPr="001F2522">
        <w:rPr>
          <w:rFonts w:asciiTheme="minorHAnsi" w:hAnsiTheme="minorHAnsi" w:cstheme="minorHAnsi"/>
          <w:color w:val="00B050"/>
          <w:sz w:val="23"/>
          <w:szCs w:val="23"/>
          <w:lang w:val="en-GB"/>
        </w:rPr>
        <w:t xml:space="preserve"> and </w:t>
      </w:r>
      <w:r>
        <w:rPr>
          <w:rFonts w:asciiTheme="minorHAnsi" w:hAnsiTheme="minorHAnsi" w:cstheme="minorHAnsi"/>
          <w:color w:val="00B050"/>
          <w:sz w:val="23"/>
          <w:szCs w:val="23"/>
          <w:lang w:val="en-GB"/>
        </w:rPr>
        <w:t>11</w:t>
      </w:r>
      <w:r w:rsidRPr="001F2522">
        <w:rPr>
          <w:rFonts w:asciiTheme="minorHAnsi" w:hAnsiTheme="minorHAnsi" w:cstheme="minorHAnsi"/>
          <w:color w:val="00B050"/>
          <w:sz w:val="23"/>
          <w:szCs w:val="23"/>
          <w:lang w:val="en-GB"/>
        </w:rPr>
        <w:t xml:space="preserve"> are shown long term changes of annual LOD (black) and annual zonal mean winds (red) for </w:t>
      </w:r>
      <w:proofErr w:type="spellStart"/>
      <w:r w:rsidRPr="001F2522">
        <w:rPr>
          <w:rFonts w:asciiTheme="minorHAnsi" w:hAnsiTheme="minorHAnsi" w:cstheme="minorHAnsi"/>
          <w:color w:val="00B050"/>
          <w:sz w:val="23"/>
          <w:szCs w:val="23"/>
          <w:lang w:val="en-GB"/>
        </w:rPr>
        <w:t>Collm</w:t>
      </w:r>
      <w:proofErr w:type="spellEnd"/>
      <w:r w:rsidRPr="001F2522">
        <w:rPr>
          <w:rFonts w:asciiTheme="minorHAnsi" w:hAnsiTheme="minorHAnsi" w:cstheme="minorHAnsi"/>
          <w:color w:val="00B050"/>
          <w:sz w:val="23"/>
          <w:szCs w:val="23"/>
          <w:lang w:val="en-GB"/>
        </w:rPr>
        <w:t xml:space="preserve"> and for Davis. At this point, we have to mention that a tendency over a long time series is not linear in time. Parameter which influence the tendency of the wind and the LOD also vary over time and therefore be observed in long time series should be limited within a specific period. Such changes are often be approximated by a piecewise linear trend model (e.g., </w:t>
      </w:r>
      <w:r>
        <w:rPr>
          <w:rFonts w:asciiTheme="minorHAnsi" w:hAnsiTheme="minorHAnsi" w:cstheme="minorHAnsi"/>
          <w:color w:val="00B050"/>
          <w:sz w:val="23"/>
          <w:szCs w:val="23"/>
          <w:lang w:val="en-GB"/>
        </w:rPr>
        <w:t>Tomé and Miranda (</w:t>
      </w:r>
      <w:r w:rsidRPr="001F2522">
        <w:rPr>
          <w:rFonts w:asciiTheme="minorHAnsi" w:hAnsiTheme="minorHAnsi" w:cstheme="minorHAnsi"/>
          <w:color w:val="00B050"/>
          <w:sz w:val="23"/>
          <w:szCs w:val="23"/>
          <w:lang w:val="en-GB"/>
        </w:rPr>
        <w:t>2004</w:t>
      </w:r>
      <w:r>
        <w:rPr>
          <w:rFonts w:asciiTheme="minorHAnsi" w:hAnsiTheme="minorHAnsi" w:cstheme="minorHAnsi"/>
          <w:color w:val="00B050"/>
          <w:sz w:val="23"/>
          <w:szCs w:val="23"/>
          <w:lang w:val="en-GB"/>
        </w:rPr>
        <w:t>)</w:t>
      </w:r>
      <w:r w:rsidRPr="001F2522">
        <w:rPr>
          <w:rFonts w:asciiTheme="minorHAnsi" w:hAnsiTheme="minorHAnsi" w:cstheme="minorHAnsi"/>
          <w:color w:val="00B050"/>
          <w:sz w:val="23"/>
          <w:szCs w:val="23"/>
          <w:lang w:val="en-GB"/>
        </w:rPr>
        <w:t>,</w:t>
      </w:r>
      <w:r>
        <w:rPr>
          <w:rFonts w:asciiTheme="minorHAnsi" w:hAnsiTheme="minorHAnsi" w:cstheme="minorHAnsi"/>
          <w:color w:val="00B050"/>
          <w:sz w:val="23"/>
          <w:szCs w:val="23"/>
          <w:lang w:val="en-GB"/>
        </w:rPr>
        <w:t xml:space="preserve"> </w:t>
      </w:r>
      <w:proofErr w:type="spellStart"/>
      <w:r w:rsidRPr="001F2522">
        <w:rPr>
          <w:rFonts w:asciiTheme="minorHAnsi" w:hAnsiTheme="minorHAnsi" w:cstheme="minorHAnsi"/>
          <w:color w:val="00B050"/>
          <w:sz w:val="23"/>
          <w:szCs w:val="23"/>
          <w:lang w:val="en-GB"/>
        </w:rPr>
        <w:t>Merzlyakov</w:t>
      </w:r>
      <w:proofErr w:type="spellEnd"/>
      <w:r>
        <w:rPr>
          <w:rFonts w:asciiTheme="minorHAnsi" w:hAnsiTheme="minorHAnsi" w:cstheme="minorHAnsi"/>
          <w:color w:val="00B050"/>
          <w:sz w:val="23"/>
          <w:szCs w:val="23"/>
          <w:lang w:val="en-GB"/>
        </w:rPr>
        <w:t xml:space="preserve"> et al. (</w:t>
      </w:r>
      <w:r w:rsidRPr="001F2522">
        <w:rPr>
          <w:rFonts w:asciiTheme="minorHAnsi" w:hAnsiTheme="minorHAnsi" w:cstheme="minorHAnsi"/>
          <w:color w:val="00B050"/>
          <w:sz w:val="23"/>
          <w:szCs w:val="23"/>
          <w:lang w:val="en-GB"/>
        </w:rPr>
        <w:t>2009</w:t>
      </w:r>
      <w:r>
        <w:rPr>
          <w:rFonts w:asciiTheme="minorHAnsi" w:hAnsiTheme="minorHAnsi" w:cstheme="minorHAnsi"/>
          <w:color w:val="00B050"/>
          <w:sz w:val="23"/>
          <w:szCs w:val="23"/>
          <w:lang w:val="en-GB"/>
        </w:rPr>
        <w:t>)</w:t>
      </w:r>
      <w:r w:rsidRPr="001F2522">
        <w:rPr>
          <w:rFonts w:asciiTheme="minorHAnsi" w:hAnsiTheme="minorHAnsi" w:cstheme="minorHAnsi"/>
          <w:color w:val="00B050"/>
          <w:sz w:val="23"/>
          <w:szCs w:val="23"/>
          <w:lang w:val="en-GB"/>
        </w:rPr>
        <w:t xml:space="preserve"> and Jacobi</w:t>
      </w:r>
      <w:r>
        <w:rPr>
          <w:rFonts w:asciiTheme="minorHAnsi" w:hAnsiTheme="minorHAnsi" w:cstheme="minorHAnsi"/>
          <w:color w:val="00B050"/>
          <w:sz w:val="23"/>
          <w:szCs w:val="23"/>
          <w:lang w:val="en-GB"/>
        </w:rPr>
        <w:t xml:space="preserve"> et al. (2011</w:t>
      </w:r>
      <w:r w:rsidRPr="001F2522">
        <w:rPr>
          <w:rFonts w:asciiTheme="minorHAnsi" w:hAnsiTheme="minorHAnsi" w:cstheme="minorHAnsi"/>
          <w:color w:val="00B050"/>
          <w:sz w:val="23"/>
          <w:szCs w:val="23"/>
          <w:lang w:val="en-GB"/>
        </w:rPr>
        <w:t>)</w:t>
      </w:r>
      <w:r>
        <w:rPr>
          <w:rFonts w:asciiTheme="minorHAnsi" w:hAnsiTheme="minorHAnsi" w:cstheme="minorHAnsi"/>
          <w:color w:val="00B050"/>
          <w:sz w:val="23"/>
          <w:szCs w:val="23"/>
          <w:lang w:val="en-GB"/>
        </w:rPr>
        <w:t>)</w:t>
      </w:r>
      <w:r w:rsidRPr="001F2522">
        <w:rPr>
          <w:rFonts w:asciiTheme="minorHAnsi" w:hAnsiTheme="minorHAnsi" w:cstheme="minorHAnsi"/>
          <w:color w:val="00B050"/>
          <w:sz w:val="23"/>
          <w:szCs w:val="23"/>
          <w:lang w:val="en-GB"/>
        </w:rPr>
        <w:t xml:space="preserve">, where different linear fit tendencies are estimated for different time periods. Nevertheless, due to the length of the available data series we decide to use no piecewise linear trend model. The wind values exclude seasonal and solar cycle variations and the LOD excludes the seasonal variations. Exemplary for the locations of </w:t>
      </w:r>
      <w:proofErr w:type="spellStart"/>
      <w:r w:rsidRPr="001F2522">
        <w:rPr>
          <w:rFonts w:asciiTheme="minorHAnsi" w:hAnsiTheme="minorHAnsi" w:cstheme="minorHAnsi"/>
          <w:color w:val="00B050"/>
          <w:sz w:val="23"/>
          <w:szCs w:val="23"/>
          <w:lang w:val="en-GB"/>
        </w:rPr>
        <w:t>Collm</w:t>
      </w:r>
      <w:proofErr w:type="spellEnd"/>
      <w:r w:rsidRPr="001F2522">
        <w:rPr>
          <w:rFonts w:asciiTheme="minorHAnsi" w:hAnsiTheme="minorHAnsi" w:cstheme="minorHAnsi"/>
          <w:color w:val="00B050"/>
          <w:sz w:val="23"/>
          <w:szCs w:val="23"/>
          <w:lang w:val="en-GB"/>
        </w:rPr>
        <w:t xml:space="preserve"> (Figure </w:t>
      </w:r>
      <w:r>
        <w:rPr>
          <w:rFonts w:asciiTheme="minorHAnsi" w:hAnsiTheme="minorHAnsi" w:cstheme="minorHAnsi"/>
          <w:color w:val="00B050"/>
          <w:sz w:val="23"/>
          <w:szCs w:val="23"/>
          <w:lang w:val="en-GB"/>
        </w:rPr>
        <w:t>10)</w:t>
      </w:r>
      <w:r w:rsidRPr="001F2522">
        <w:rPr>
          <w:rFonts w:asciiTheme="minorHAnsi" w:hAnsiTheme="minorHAnsi" w:cstheme="minorHAnsi"/>
          <w:color w:val="00B050"/>
          <w:sz w:val="23"/>
          <w:szCs w:val="23"/>
          <w:lang w:val="en-GB"/>
        </w:rPr>
        <w:t xml:space="preserve"> the altitudes between 80 and 96 km are displayed. The </w:t>
      </w:r>
      <w:proofErr w:type="spellStart"/>
      <w:r w:rsidRPr="001F2522">
        <w:rPr>
          <w:rFonts w:asciiTheme="minorHAnsi" w:hAnsiTheme="minorHAnsi" w:cstheme="minorHAnsi"/>
          <w:color w:val="00B050"/>
          <w:sz w:val="23"/>
          <w:szCs w:val="23"/>
          <w:lang w:val="en-GB"/>
        </w:rPr>
        <w:t>errorbars</w:t>
      </w:r>
      <w:proofErr w:type="spellEnd"/>
      <w:r w:rsidRPr="001F2522">
        <w:rPr>
          <w:rFonts w:asciiTheme="minorHAnsi" w:hAnsiTheme="minorHAnsi" w:cstheme="minorHAnsi"/>
          <w:color w:val="00B050"/>
          <w:sz w:val="23"/>
          <w:szCs w:val="23"/>
          <w:lang w:val="en-GB"/>
        </w:rPr>
        <w:t xml:space="preserve"> corresponds to the annual variance for each height and the dotted lines show the long term tendency for each parameter. The result is that a long term increase of the LOD occurs together with a long term decrease of the zonal wind. Above 94 km the tendency reverses for the mid latitude locations into a slightly positive wind. This reversal can be explain by the stronger influence due to gravity wave filtering, which has to be considered and cannot be excluded by filtering the data. The tendencies of an increased value for the LOD and a decreased value for the zonal mean wind can be seen for all mid latitude locations and also for Davis (see Figure </w:t>
      </w:r>
      <w:r>
        <w:rPr>
          <w:rFonts w:asciiTheme="minorHAnsi" w:hAnsiTheme="minorHAnsi" w:cstheme="minorHAnsi"/>
          <w:color w:val="00B050"/>
          <w:sz w:val="23"/>
          <w:szCs w:val="23"/>
          <w:lang w:val="en-GB"/>
        </w:rPr>
        <w:t>11)</w:t>
      </w:r>
      <w:r w:rsidRPr="001F2522">
        <w:rPr>
          <w:rFonts w:asciiTheme="minorHAnsi" w:hAnsiTheme="minorHAnsi" w:cstheme="minorHAnsi"/>
          <w:color w:val="00B050"/>
          <w:sz w:val="23"/>
          <w:szCs w:val="23"/>
          <w:lang w:val="en-GB"/>
        </w:rPr>
        <w:t xml:space="preserve">. Andenes shows for all altitudes increase tendency in the zonal wind. The </w:t>
      </w:r>
      <w:r w:rsidRPr="001F2522">
        <w:rPr>
          <w:rFonts w:asciiTheme="minorHAnsi" w:hAnsiTheme="minorHAnsi" w:cstheme="minorHAnsi"/>
          <w:color w:val="00B050"/>
          <w:sz w:val="23"/>
          <w:szCs w:val="23"/>
          <w:lang w:val="en-GB"/>
        </w:rPr>
        <w:lastRenderedPageBreak/>
        <w:t>results indicates that the connection between the LOD and the wind are more pronounced at lower latitudes, which simply explainable by the rotation velocity, which is higher at the middle latitude stations than at the polar latitudes like Andenes and Davis. The results of a</w:t>
      </w:r>
      <w:r>
        <w:rPr>
          <w:rFonts w:asciiTheme="minorHAnsi" w:hAnsiTheme="minorHAnsi" w:cstheme="minorHAnsi"/>
          <w:color w:val="00B050"/>
          <w:sz w:val="23"/>
          <w:szCs w:val="23"/>
          <w:lang w:val="en-GB"/>
        </w:rPr>
        <w:t>n</w:t>
      </w:r>
      <w:r w:rsidRPr="001F2522">
        <w:rPr>
          <w:rFonts w:asciiTheme="minorHAnsi" w:hAnsiTheme="minorHAnsi" w:cstheme="minorHAnsi"/>
          <w:color w:val="00B050"/>
          <w:sz w:val="23"/>
          <w:szCs w:val="23"/>
          <w:lang w:val="en-GB"/>
        </w:rPr>
        <w:t xml:space="preserve"> increase of the LOD and a decrease of zonal wind fits to the relation between fluctuations in the neutral density and the zonal wind, as shown </w:t>
      </w:r>
      <w:r>
        <w:rPr>
          <w:rFonts w:asciiTheme="minorHAnsi" w:hAnsiTheme="minorHAnsi" w:cstheme="minorHAnsi"/>
          <w:color w:val="00B050"/>
          <w:sz w:val="23"/>
          <w:szCs w:val="23"/>
          <w:lang w:val="en-GB"/>
        </w:rPr>
        <w:t>Stober et al. (2012)</w:t>
      </w:r>
      <w:r w:rsidRPr="001F2522">
        <w:rPr>
          <w:rFonts w:asciiTheme="minorHAnsi" w:hAnsiTheme="minorHAnsi" w:cstheme="minorHAnsi"/>
          <w:color w:val="00B050"/>
          <w:sz w:val="23"/>
          <w:szCs w:val="23"/>
          <w:lang w:val="en-GB"/>
        </w:rPr>
        <w:t>.</w:t>
      </w:r>
    </w:p>
    <w:p w:rsidR="00032DA1" w:rsidRPr="001D11F1" w:rsidRDefault="00032DA1" w:rsidP="00032DA1">
      <w:pPr>
        <w:pStyle w:val="Default"/>
        <w:rPr>
          <w:rFonts w:asciiTheme="minorHAnsi" w:hAnsiTheme="minorHAnsi" w:cstheme="minorHAnsi"/>
          <w:color w:val="00B050"/>
          <w:sz w:val="23"/>
          <w:szCs w:val="23"/>
          <w:lang w:val="en-GB"/>
        </w:rPr>
      </w:pPr>
    </w:p>
    <w:p w:rsidR="00032DA1" w:rsidRPr="001D11F1" w:rsidRDefault="00032DA1" w:rsidP="00032DA1">
      <w:pPr>
        <w:autoSpaceDE w:val="0"/>
        <w:autoSpaceDN w:val="0"/>
        <w:adjustRightInd w:val="0"/>
        <w:spacing w:after="0" w:line="240" w:lineRule="auto"/>
        <w:rPr>
          <w:rFonts w:cstheme="minorHAnsi"/>
          <w:color w:val="00B050"/>
          <w:sz w:val="18"/>
          <w:szCs w:val="18"/>
          <w:lang w:val="en-GB"/>
        </w:rPr>
      </w:pPr>
      <w:r w:rsidRPr="001D11F1">
        <w:rPr>
          <w:rFonts w:cstheme="minorHAnsi"/>
          <w:color w:val="00B050"/>
          <w:sz w:val="18"/>
          <w:szCs w:val="18"/>
          <w:lang w:val="en-GB"/>
        </w:rPr>
        <w:t xml:space="preserve">Tomé, A., R. and Miranda, P., M. A.: Piecewise linear fitting and trend changing points of climate parameters, </w:t>
      </w:r>
      <w:proofErr w:type="spellStart"/>
      <w:r w:rsidRPr="001D11F1">
        <w:rPr>
          <w:rFonts w:cstheme="minorHAnsi"/>
          <w:color w:val="00B050"/>
          <w:sz w:val="18"/>
          <w:szCs w:val="18"/>
          <w:lang w:val="en-GB"/>
        </w:rPr>
        <w:t>Geophys</w:t>
      </w:r>
      <w:proofErr w:type="spellEnd"/>
      <w:r w:rsidRPr="001D11F1">
        <w:rPr>
          <w:rFonts w:cstheme="minorHAnsi"/>
          <w:color w:val="00B050"/>
          <w:sz w:val="18"/>
          <w:szCs w:val="18"/>
          <w:lang w:val="en-GB"/>
        </w:rPr>
        <w:t>. Res. Lett., 31, https://doi.org/doi:10.1029/2003GL019100, 2004.</w:t>
      </w:r>
    </w:p>
    <w:p w:rsidR="00032DA1" w:rsidRPr="001D11F1" w:rsidRDefault="00032DA1" w:rsidP="00032DA1">
      <w:pPr>
        <w:pStyle w:val="Default"/>
        <w:rPr>
          <w:rFonts w:asciiTheme="minorHAnsi" w:hAnsiTheme="minorHAnsi" w:cstheme="minorHAnsi"/>
          <w:color w:val="00B050"/>
          <w:sz w:val="18"/>
          <w:szCs w:val="18"/>
          <w:lang w:val="en-GB"/>
        </w:rPr>
      </w:pPr>
    </w:p>
    <w:p w:rsidR="00032DA1" w:rsidRPr="001D11F1" w:rsidRDefault="00032DA1" w:rsidP="00032DA1">
      <w:pPr>
        <w:autoSpaceDE w:val="0"/>
        <w:autoSpaceDN w:val="0"/>
        <w:adjustRightInd w:val="0"/>
        <w:spacing w:after="0" w:line="240" w:lineRule="auto"/>
        <w:rPr>
          <w:rFonts w:cstheme="minorHAnsi"/>
          <w:color w:val="00B050"/>
          <w:sz w:val="23"/>
          <w:szCs w:val="23"/>
          <w:lang w:val="en-GB"/>
        </w:rPr>
      </w:pPr>
      <w:proofErr w:type="spellStart"/>
      <w:r w:rsidRPr="001D11F1">
        <w:rPr>
          <w:rFonts w:cstheme="minorHAnsi"/>
          <w:color w:val="00B050"/>
          <w:sz w:val="18"/>
          <w:szCs w:val="18"/>
          <w:lang w:val="en-GB"/>
        </w:rPr>
        <w:t>Merzlyakov</w:t>
      </w:r>
      <w:proofErr w:type="spellEnd"/>
      <w:r w:rsidRPr="001D11F1">
        <w:rPr>
          <w:rFonts w:cstheme="minorHAnsi"/>
          <w:color w:val="00B050"/>
          <w:sz w:val="18"/>
          <w:szCs w:val="18"/>
          <w:lang w:val="en-GB"/>
        </w:rPr>
        <w:t xml:space="preserve">, E., G., Jacobi, C., </w:t>
      </w:r>
      <w:proofErr w:type="spellStart"/>
      <w:r w:rsidRPr="001D11F1">
        <w:rPr>
          <w:rFonts w:cstheme="minorHAnsi"/>
          <w:color w:val="00B050"/>
          <w:sz w:val="18"/>
          <w:szCs w:val="18"/>
          <w:lang w:val="en-GB"/>
        </w:rPr>
        <w:t>Portnyagin</w:t>
      </w:r>
      <w:proofErr w:type="spellEnd"/>
      <w:r w:rsidRPr="001D11F1">
        <w:rPr>
          <w:rFonts w:cstheme="minorHAnsi"/>
          <w:color w:val="00B050"/>
          <w:sz w:val="18"/>
          <w:szCs w:val="18"/>
          <w:lang w:val="en-GB"/>
        </w:rPr>
        <w:t xml:space="preserve">, Yu., I., and </w:t>
      </w:r>
      <w:proofErr w:type="spellStart"/>
      <w:r w:rsidRPr="001D11F1">
        <w:rPr>
          <w:rFonts w:cstheme="minorHAnsi"/>
          <w:color w:val="00B050"/>
          <w:sz w:val="18"/>
          <w:szCs w:val="18"/>
          <w:lang w:val="en-GB"/>
        </w:rPr>
        <w:t>Solovjova</w:t>
      </w:r>
      <w:proofErr w:type="spellEnd"/>
      <w:r w:rsidRPr="001D11F1">
        <w:rPr>
          <w:rFonts w:cstheme="minorHAnsi"/>
          <w:color w:val="00B050"/>
          <w:sz w:val="18"/>
          <w:szCs w:val="18"/>
          <w:lang w:val="en-GB"/>
        </w:rPr>
        <w:t xml:space="preserve">, T., V.: Structural changes in trend parameters of the MLT winds based on wind measurements at </w:t>
      </w:r>
      <w:proofErr w:type="spellStart"/>
      <w:r w:rsidRPr="001D11F1">
        <w:rPr>
          <w:rFonts w:cstheme="minorHAnsi"/>
          <w:color w:val="00B050"/>
          <w:sz w:val="18"/>
          <w:szCs w:val="18"/>
          <w:lang w:val="en-GB"/>
        </w:rPr>
        <w:t>Obninsk</w:t>
      </w:r>
      <w:proofErr w:type="spellEnd"/>
      <w:r w:rsidRPr="001D11F1">
        <w:rPr>
          <w:rFonts w:cstheme="minorHAnsi"/>
          <w:color w:val="00B050"/>
          <w:sz w:val="18"/>
          <w:szCs w:val="18"/>
          <w:lang w:val="en-GB"/>
        </w:rPr>
        <w:t xml:space="preserve"> (55°N, 37°E) and </w:t>
      </w:r>
      <w:proofErr w:type="spellStart"/>
      <w:r w:rsidRPr="001D11F1">
        <w:rPr>
          <w:rFonts w:cstheme="minorHAnsi"/>
          <w:color w:val="00B050"/>
          <w:sz w:val="18"/>
          <w:szCs w:val="18"/>
          <w:lang w:val="en-GB"/>
        </w:rPr>
        <w:t>Collm</w:t>
      </w:r>
      <w:proofErr w:type="spellEnd"/>
      <w:r w:rsidRPr="001D11F1">
        <w:rPr>
          <w:rFonts w:cstheme="minorHAnsi"/>
          <w:color w:val="00B050"/>
          <w:sz w:val="18"/>
          <w:szCs w:val="18"/>
          <w:lang w:val="en-GB"/>
        </w:rPr>
        <w:t xml:space="preserve"> (52°N, 15°E), Journal of atmospheric and solar-</w:t>
      </w:r>
      <w:proofErr w:type="spellStart"/>
      <w:r w:rsidRPr="001D11F1">
        <w:rPr>
          <w:rFonts w:cstheme="minorHAnsi"/>
          <w:color w:val="00B050"/>
          <w:sz w:val="18"/>
          <w:szCs w:val="18"/>
          <w:lang w:val="en-GB"/>
        </w:rPr>
        <w:t>terrestial</w:t>
      </w:r>
      <w:proofErr w:type="spellEnd"/>
      <w:r w:rsidRPr="001D11F1">
        <w:rPr>
          <w:rFonts w:cstheme="minorHAnsi"/>
          <w:color w:val="00B050"/>
          <w:sz w:val="18"/>
          <w:szCs w:val="18"/>
          <w:lang w:val="en-GB"/>
        </w:rPr>
        <w:t xml:space="preserve"> physics, 71, 1547–1557,</w:t>
      </w:r>
      <w:r w:rsidRPr="001D11F1">
        <w:rPr>
          <w:rFonts w:cstheme="minorHAnsi"/>
          <w:color w:val="00B050"/>
          <w:sz w:val="17"/>
          <w:szCs w:val="17"/>
          <w:lang w:val="en-GB"/>
        </w:rPr>
        <w:t xml:space="preserve"> </w:t>
      </w:r>
      <w:r w:rsidRPr="001D11F1">
        <w:rPr>
          <w:rFonts w:cstheme="minorHAnsi"/>
          <w:color w:val="00B050"/>
          <w:sz w:val="18"/>
          <w:szCs w:val="18"/>
          <w:lang w:val="en-GB"/>
        </w:rPr>
        <w:t>https://doi.org/doi:10.1016/j.jastp.2009.05.013, 2009.</w:t>
      </w:r>
    </w:p>
    <w:p w:rsidR="00032DA1" w:rsidRPr="001D11F1" w:rsidRDefault="00032DA1" w:rsidP="00032DA1">
      <w:pPr>
        <w:pStyle w:val="Default"/>
        <w:rPr>
          <w:rFonts w:asciiTheme="minorHAnsi" w:hAnsiTheme="minorHAnsi" w:cstheme="minorHAnsi"/>
          <w:color w:val="00B050"/>
          <w:sz w:val="23"/>
          <w:szCs w:val="23"/>
          <w:lang w:val="en-GB"/>
        </w:rPr>
      </w:pPr>
    </w:p>
    <w:p w:rsidR="00032DA1" w:rsidRPr="001D11F1" w:rsidRDefault="00032DA1" w:rsidP="00032DA1">
      <w:pPr>
        <w:autoSpaceDE w:val="0"/>
        <w:autoSpaceDN w:val="0"/>
        <w:adjustRightInd w:val="0"/>
        <w:spacing w:after="0" w:line="240" w:lineRule="auto"/>
        <w:rPr>
          <w:rFonts w:cstheme="minorHAnsi"/>
          <w:color w:val="00B050"/>
          <w:sz w:val="18"/>
          <w:szCs w:val="18"/>
          <w:lang w:val="en-GB"/>
        </w:rPr>
      </w:pPr>
      <w:r w:rsidRPr="001D11F1">
        <w:rPr>
          <w:rFonts w:cstheme="minorHAnsi"/>
          <w:color w:val="00B050"/>
          <w:sz w:val="18"/>
          <w:szCs w:val="18"/>
          <w:lang w:val="en-GB"/>
        </w:rPr>
        <w:t xml:space="preserve">Jacobi, C., Hoffmann, P., Liu, R., Q., </w:t>
      </w:r>
      <w:proofErr w:type="spellStart"/>
      <w:r w:rsidRPr="001D11F1">
        <w:rPr>
          <w:rFonts w:cstheme="minorHAnsi"/>
          <w:color w:val="00B050"/>
          <w:sz w:val="18"/>
          <w:szCs w:val="18"/>
          <w:lang w:val="en-GB"/>
        </w:rPr>
        <w:t>Merzlyakov</w:t>
      </w:r>
      <w:proofErr w:type="spellEnd"/>
      <w:r w:rsidRPr="001D11F1">
        <w:rPr>
          <w:rFonts w:cstheme="minorHAnsi"/>
          <w:color w:val="00B050"/>
          <w:sz w:val="18"/>
          <w:szCs w:val="18"/>
          <w:lang w:val="en-GB"/>
        </w:rPr>
        <w:t xml:space="preserve">, E., G., </w:t>
      </w:r>
      <w:proofErr w:type="spellStart"/>
      <w:r w:rsidRPr="001D11F1">
        <w:rPr>
          <w:rFonts w:cstheme="minorHAnsi"/>
          <w:color w:val="00B050"/>
          <w:sz w:val="18"/>
          <w:szCs w:val="18"/>
          <w:lang w:val="en-GB"/>
        </w:rPr>
        <w:t>Portnyagin</w:t>
      </w:r>
      <w:proofErr w:type="spellEnd"/>
      <w:r w:rsidRPr="001D11F1">
        <w:rPr>
          <w:rFonts w:cstheme="minorHAnsi"/>
          <w:color w:val="00B050"/>
          <w:sz w:val="18"/>
          <w:szCs w:val="18"/>
          <w:lang w:val="en-GB"/>
        </w:rPr>
        <w:t xml:space="preserve">, Yu., I., Manson, A., H., and Meek, C., E.: Long-term trends, their changes, and </w:t>
      </w:r>
      <w:proofErr w:type="spellStart"/>
      <w:r w:rsidRPr="001D11F1">
        <w:rPr>
          <w:rFonts w:cstheme="minorHAnsi"/>
          <w:color w:val="00B050"/>
          <w:sz w:val="18"/>
          <w:szCs w:val="18"/>
          <w:lang w:val="en-GB"/>
        </w:rPr>
        <w:t>interannual</w:t>
      </w:r>
      <w:proofErr w:type="spellEnd"/>
      <w:r w:rsidRPr="001D11F1">
        <w:rPr>
          <w:rFonts w:cstheme="minorHAnsi"/>
          <w:color w:val="00B050"/>
          <w:sz w:val="18"/>
          <w:szCs w:val="18"/>
          <w:lang w:val="en-GB"/>
        </w:rPr>
        <w:t xml:space="preserve"> variability of Northern Hemisphere </w:t>
      </w:r>
      <w:proofErr w:type="spellStart"/>
      <w:r w:rsidRPr="001D11F1">
        <w:rPr>
          <w:rFonts w:cstheme="minorHAnsi"/>
          <w:color w:val="00B050"/>
          <w:sz w:val="18"/>
          <w:szCs w:val="18"/>
          <w:lang w:val="en-GB"/>
        </w:rPr>
        <w:t>midlatitude</w:t>
      </w:r>
      <w:proofErr w:type="spellEnd"/>
      <w:r w:rsidRPr="001D11F1">
        <w:rPr>
          <w:rFonts w:cstheme="minorHAnsi"/>
          <w:color w:val="00B050"/>
          <w:sz w:val="18"/>
          <w:szCs w:val="18"/>
          <w:lang w:val="en-GB"/>
        </w:rPr>
        <w:t xml:space="preserve"> MLT winds, Journal of Atmospheric and Solar-Terrestrial Physics, 75-76, 81–91, https://doi.org/doi:10.1016/j.jastp.2011.03.016, 2011.</w:t>
      </w:r>
    </w:p>
    <w:p w:rsidR="003D4BB7" w:rsidRPr="00C1418B" w:rsidRDefault="003D4BB7" w:rsidP="00DE2D69">
      <w:pPr>
        <w:pStyle w:val="Default"/>
        <w:rPr>
          <w:rFonts w:asciiTheme="minorHAnsi" w:hAnsiTheme="minorHAnsi" w:cstheme="minorHAnsi"/>
          <w:sz w:val="23"/>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 1 on page 10: “hemisphere” must be “hemispheres”. </w:t>
      </w:r>
      <w:r w:rsidR="0091502F" w:rsidRPr="00F73ACF">
        <w:rPr>
          <w:rFonts w:asciiTheme="minorHAnsi" w:hAnsiTheme="minorHAnsi" w:cstheme="minorHAnsi"/>
          <w:color w:val="auto"/>
          <w:szCs w:val="23"/>
          <w:lang w:val="en-GB"/>
        </w:rPr>
        <w:t xml:space="preserve"> </w:t>
      </w:r>
      <w:r w:rsidR="0091502F" w:rsidRPr="00F73ACF">
        <w:rPr>
          <w:rFonts w:asciiTheme="minorHAnsi" w:hAnsiTheme="minorHAnsi" w:cstheme="minorHAnsi"/>
          <w:color w:val="00B050"/>
          <w:szCs w:val="23"/>
          <w:lang w:val="en-GB"/>
        </w:rPr>
        <w:t>–</w:t>
      </w:r>
      <w:proofErr w:type="gramStart"/>
      <w:r w:rsidR="0091502F" w:rsidRPr="00F73ACF">
        <w:rPr>
          <w:rFonts w:asciiTheme="minorHAnsi" w:hAnsiTheme="minorHAnsi" w:cstheme="minorHAnsi"/>
          <w:color w:val="00B050"/>
          <w:szCs w:val="23"/>
          <w:lang w:val="en-GB"/>
        </w:rPr>
        <w:t>corrected</w:t>
      </w:r>
      <w:proofErr w:type="gramEnd"/>
      <w:r w:rsidR="0091502F"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2F1398"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auto"/>
          <w:szCs w:val="23"/>
          <w:lang w:val="en-GB"/>
        </w:rPr>
        <w:t xml:space="preserve">Lines 6 to 7 on page 10: Why do authors specify “the middle latitude stations” as </w:t>
      </w:r>
      <w:proofErr w:type="spellStart"/>
      <w:r w:rsidRPr="00F73ACF">
        <w:rPr>
          <w:rFonts w:asciiTheme="minorHAnsi" w:hAnsiTheme="minorHAnsi" w:cstheme="minorHAnsi"/>
          <w:color w:val="auto"/>
          <w:szCs w:val="23"/>
          <w:lang w:val="en-GB"/>
        </w:rPr>
        <w:t>Collm</w:t>
      </w:r>
      <w:proofErr w:type="spellEnd"/>
      <w:r w:rsidRPr="00F73ACF">
        <w:rPr>
          <w:rFonts w:asciiTheme="minorHAnsi" w:hAnsiTheme="minorHAnsi" w:cstheme="minorHAnsi"/>
          <w:color w:val="auto"/>
          <w:szCs w:val="23"/>
          <w:lang w:val="en-GB"/>
        </w:rPr>
        <w:t xml:space="preserve"> and </w:t>
      </w:r>
      <w:proofErr w:type="spellStart"/>
      <w:r w:rsidRPr="00F73ACF">
        <w:rPr>
          <w:rFonts w:asciiTheme="minorHAnsi" w:hAnsiTheme="minorHAnsi" w:cstheme="minorHAnsi"/>
          <w:color w:val="auto"/>
          <w:szCs w:val="23"/>
          <w:lang w:val="en-GB"/>
        </w:rPr>
        <w:t>Juliusruh</w:t>
      </w:r>
      <w:proofErr w:type="spellEnd"/>
      <w:r w:rsidRPr="00F73ACF">
        <w:rPr>
          <w:rFonts w:asciiTheme="minorHAnsi" w:hAnsiTheme="minorHAnsi" w:cstheme="minorHAnsi"/>
          <w:color w:val="auto"/>
          <w:szCs w:val="23"/>
          <w:lang w:val="en-GB"/>
        </w:rPr>
        <w:t xml:space="preserve">? Is “the polar station” only Andenes? How about Davis? </w:t>
      </w:r>
      <w:r w:rsidR="00932817" w:rsidRPr="00F73ACF">
        <w:rPr>
          <w:rFonts w:asciiTheme="minorHAnsi" w:hAnsiTheme="minorHAnsi" w:cstheme="minorHAnsi"/>
          <w:color w:val="auto"/>
          <w:szCs w:val="23"/>
          <w:lang w:val="en-GB"/>
        </w:rPr>
        <w:t xml:space="preserve"> </w:t>
      </w:r>
      <w:r w:rsidR="003B24BD" w:rsidRPr="00F73ACF">
        <w:rPr>
          <w:rFonts w:asciiTheme="minorHAnsi" w:hAnsiTheme="minorHAnsi" w:cstheme="minorHAnsi"/>
          <w:b/>
          <w:color w:val="00B050"/>
          <w:szCs w:val="23"/>
          <w:u w:val="single"/>
          <w:lang w:val="en-GB"/>
        </w:rPr>
        <w:t>Reply:</w:t>
      </w:r>
      <w:r w:rsidR="003B24BD" w:rsidRPr="00F73ACF">
        <w:rPr>
          <w:rFonts w:asciiTheme="minorHAnsi" w:hAnsiTheme="minorHAnsi" w:cstheme="minorHAnsi"/>
          <w:color w:val="auto"/>
          <w:szCs w:val="23"/>
          <w:lang w:val="en-GB"/>
        </w:rPr>
        <w:t xml:space="preserve"> </w:t>
      </w:r>
      <w:r w:rsidR="00932817" w:rsidRPr="00F73ACF">
        <w:rPr>
          <w:rFonts w:asciiTheme="minorHAnsi" w:hAnsiTheme="minorHAnsi" w:cstheme="minorHAnsi"/>
          <w:color w:val="00B050"/>
          <w:szCs w:val="23"/>
          <w:lang w:val="en-GB"/>
        </w:rPr>
        <w:t>We added to location of Davis, and corrected the sentence if needed</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proofErr w:type="gramStart"/>
      <w:r w:rsidRPr="00F73ACF">
        <w:rPr>
          <w:rFonts w:asciiTheme="minorHAnsi" w:hAnsiTheme="minorHAnsi" w:cstheme="minorHAnsi"/>
          <w:color w:val="000000" w:themeColor="text1"/>
          <w:szCs w:val="23"/>
          <w:lang w:val="en-GB"/>
        </w:rPr>
        <w:t>Line 10 on page 10: “not figured out” must be “not be figured out”.</w:t>
      </w:r>
      <w:proofErr w:type="gramEnd"/>
      <w:r w:rsidRPr="00F73ACF">
        <w:rPr>
          <w:rFonts w:asciiTheme="minorHAnsi" w:hAnsiTheme="minorHAnsi" w:cstheme="minorHAnsi"/>
          <w:color w:val="000000" w:themeColor="text1"/>
          <w:szCs w:val="23"/>
          <w:lang w:val="en-GB"/>
        </w:rPr>
        <w:t xml:space="preserve"> </w:t>
      </w:r>
      <w:r w:rsidR="0091502F" w:rsidRPr="00F73ACF">
        <w:rPr>
          <w:rFonts w:asciiTheme="minorHAnsi" w:hAnsiTheme="minorHAnsi" w:cstheme="minorHAnsi"/>
          <w:color w:val="000000" w:themeColor="text1"/>
          <w:szCs w:val="23"/>
          <w:lang w:val="en-GB"/>
        </w:rPr>
        <w:t xml:space="preserve"> </w:t>
      </w:r>
      <w:r w:rsidR="0091502F" w:rsidRPr="00F73ACF">
        <w:rPr>
          <w:rFonts w:asciiTheme="minorHAnsi" w:hAnsiTheme="minorHAnsi" w:cstheme="minorHAnsi"/>
          <w:color w:val="00B050"/>
          <w:szCs w:val="23"/>
          <w:lang w:val="en-GB"/>
        </w:rPr>
        <w:t>–</w:t>
      </w:r>
      <w:proofErr w:type="gramStart"/>
      <w:r w:rsidR="0091502F" w:rsidRPr="00F73ACF">
        <w:rPr>
          <w:rFonts w:asciiTheme="minorHAnsi" w:hAnsiTheme="minorHAnsi" w:cstheme="minorHAnsi"/>
          <w:color w:val="00B050"/>
          <w:szCs w:val="23"/>
          <w:lang w:val="en-GB"/>
        </w:rPr>
        <w:t>corrected</w:t>
      </w:r>
      <w:proofErr w:type="gramEnd"/>
      <w:r w:rsidR="0091502F"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3B24BD">
      <w:pPr>
        <w:pStyle w:val="Default"/>
        <w:rPr>
          <w:rFonts w:asciiTheme="minorHAnsi" w:hAnsiTheme="minorHAnsi" w:cstheme="minorHAnsi"/>
          <w:color w:val="000000" w:themeColor="text1"/>
          <w:szCs w:val="23"/>
          <w:lang w:val="en-GB"/>
        </w:rPr>
      </w:pPr>
      <w:r w:rsidRPr="00F73ACF">
        <w:rPr>
          <w:rFonts w:asciiTheme="minorHAnsi" w:hAnsiTheme="minorHAnsi" w:cstheme="minorHAnsi"/>
          <w:color w:val="000000" w:themeColor="text1"/>
          <w:szCs w:val="23"/>
          <w:lang w:val="en-GB"/>
        </w:rPr>
        <w:t xml:space="preserve">Line 13 to 14: I do not understand this sentence. Please revise it. </w:t>
      </w:r>
    </w:p>
    <w:p w:rsidR="005F264C" w:rsidRPr="00FF3DF5" w:rsidRDefault="005F264C" w:rsidP="00FF3DF5">
      <w:pPr>
        <w:pStyle w:val="Default"/>
        <w:rPr>
          <w:rFonts w:asciiTheme="minorHAnsi" w:hAnsiTheme="minorHAnsi" w:cstheme="minorHAnsi"/>
          <w:color w:val="00B050"/>
          <w:szCs w:val="23"/>
          <w:lang w:val="en-GB"/>
        </w:rPr>
      </w:pPr>
      <w:r w:rsidRPr="00F73ACF">
        <w:rPr>
          <w:rFonts w:asciiTheme="minorHAnsi" w:hAnsiTheme="minorHAnsi" w:cstheme="minorHAnsi"/>
          <w:b/>
          <w:color w:val="00B050"/>
          <w:szCs w:val="23"/>
          <w:u w:val="single"/>
          <w:lang w:val="en-GB"/>
        </w:rPr>
        <w:t>Reply</w:t>
      </w:r>
      <w:r w:rsidR="00FF3DF5">
        <w:rPr>
          <w:rFonts w:asciiTheme="minorHAnsi" w:hAnsiTheme="minorHAnsi" w:cstheme="minorHAnsi"/>
          <w:b/>
          <w:color w:val="00B050"/>
          <w:szCs w:val="23"/>
          <w:u w:val="single"/>
          <w:lang w:val="en-GB"/>
        </w:rPr>
        <w:t>:</w:t>
      </w:r>
      <w:r w:rsidR="00FF3DF5">
        <w:rPr>
          <w:rFonts w:asciiTheme="minorHAnsi" w:hAnsiTheme="minorHAnsi" w:cstheme="minorHAnsi"/>
          <w:color w:val="00B050"/>
          <w:szCs w:val="23"/>
          <w:lang w:val="en-GB"/>
        </w:rPr>
        <w:t xml:space="preserve"> For a better understanding we partly reformulated the conclusion.</w:t>
      </w:r>
    </w:p>
    <w:p w:rsidR="006E3919" w:rsidRPr="00F73ACF" w:rsidRDefault="006E3919" w:rsidP="006E3919">
      <w:pPr>
        <w:pStyle w:val="Default"/>
        <w:rPr>
          <w:rFonts w:asciiTheme="minorHAnsi" w:hAnsiTheme="minorHAnsi" w:cstheme="minorHAnsi"/>
          <w:szCs w:val="23"/>
          <w:lang w:val="en-GB"/>
        </w:rPr>
      </w:pPr>
    </w:p>
    <w:p w:rsidR="006E3919" w:rsidRPr="00F73ACF" w:rsidRDefault="006E3919" w:rsidP="006E3919">
      <w:pPr>
        <w:pStyle w:val="Default"/>
        <w:rPr>
          <w:rFonts w:asciiTheme="minorHAnsi" w:hAnsiTheme="minorHAnsi" w:cstheme="minorHAnsi"/>
          <w:color w:val="00B050"/>
          <w:szCs w:val="23"/>
          <w:lang w:val="en-GB"/>
        </w:rPr>
      </w:pPr>
      <w:r w:rsidRPr="00F73ACF">
        <w:rPr>
          <w:rFonts w:asciiTheme="minorHAnsi" w:hAnsiTheme="minorHAnsi" w:cstheme="minorHAnsi"/>
          <w:color w:val="000000" w:themeColor="text1"/>
          <w:szCs w:val="23"/>
          <w:lang w:val="en-GB"/>
        </w:rPr>
        <w:t>Line 1 on page 11: “</w:t>
      </w:r>
      <w:proofErr w:type="spellStart"/>
      <w:r w:rsidRPr="00F73ACF">
        <w:rPr>
          <w:rFonts w:asciiTheme="minorHAnsi" w:hAnsiTheme="minorHAnsi" w:cstheme="minorHAnsi"/>
          <w:color w:val="000000" w:themeColor="text1"/>
          <w:szCs w:val="23"/>
          <w:lang w:val="en-GB"/>
        </w:rPr>
        <w:t>ssignal</w:t>
      </w:r>
      <w:proofErr w:type="spellEnd"/>
      <w:r w:rsidRPr="00F73ACF">
        <w:rPr>
          <w:rFonts w:asciiTheme="minorHAnsi" w:hAnsiTheme="minorHAnsi" w:cstheme="minorHAnsi"/>
          <w:color w:val="000000" w:themeColor="text1"/>
          <w:szCs w:val="23"/>
          <w:lang w:val="en-GB"/>
        </w:rPr>
        <w:t xml:space="preserve">” must be “signal”. </w:t>
      </w:r>
      <w:r w:rsidR="00F31369" w:rsidRPr="00F73ACF">
        <w:rPr>
          <w:rFonts w:asciiTheme="minorHAnsi" w:hAnsiTheme="minorHAnsi" w:cstheme="minorHAnsi"/>
          <w:color w:val="00B050"/>
          <w:szCs w:val="23"/>
          <w:lang w:val="en-GB"/>
        </w:rPr>
        <w:t>–</w:t>
      </w:r>
      <w:proofErr w:type="gramStart"/>
      <w:r w:rsidR="00F31369" w:rsidRPr="00F73ACF">
        <w:rPr>
          <w:rFonts w:asciiTheme="minorHAnsi" w:hAnsiTheme="minorHAnsi" w:cstheme="minorHAnsi"/>
          <w:color w:val="00B050"/>
          <w:szCs w:val="23"/>
          <w:lang w:val="en-GB"/>
        </w:rPr>
        <w:t>corrected</w:t>
      </w:r>
      <w:proofErr w:type="gramEnd"/>
      <w:r w:rsidR="00F31369" w:rsidRPr="00F73ACF">
        <w:rPr>
          <w:rFonts w:asciiTheme="minorHAnsi" w:hAnsiTheme="minorHAnsi" w:cstheme="minorHAnsi"/>
          <w:color w:val="00B050"/>
          <w:szCs w:val="23"/>
          <w:lang w:val="en-GB"/>
        </w:rPr>
        <w:t>-</w:t>
      </w:r>
    </w:p>
    <w:p w:rsidR="006E3919" w:rsidRPr="00F73ACF" w:rsidRDefault="006E3919" w:rsidP="006E3919">
      <w:pPr>
        <w:pStyle w:val="Default"/>
        <w:rPr>
          <w:rFonts w:asciiTheme="minorHAnsi" w:hAnsiTheme="minorHAnsi" w:cstheme="minorHAnsi"/>
          <w:color w:val="00B050"/>
          <w:szCs w:val="23"/>
          <w:lang w:val="en-GB"/>
        </w:rPr>
      </w:pPr>
    </w:p>
    <w:p w:rsidR="00A1127C" w:rsidRPr="00F73ACF" w:rsidRDefault="006E3919" w:rsidP="003B24BD">
      <w:pPr>
        <w:rPr>
          <w:rFonts w:cstheme="minorHAnsi"/>
          <w:sz w:val="24"/>
          <w:szCs w:val="23"/>
          <w:lang w:val="en-GB"/>
        </w:rPr>
      </w:pPr>
      <w:r w:rsidRPr="00F73ACF">
        <w:rPr>
          <w:rFonts w:cstheme="minorHAnsi"/>
          <w:color w:val="000000" w:themeColor="text1"/>
          <w:sz w:val="24"/>
          <w:szCs w:val="23"/>
          <w:lang w:val="en-GB"/>
        </w:rPr>
        <w:t>Line 20 on page 11: “</w:t>
      </w:r>
      <w:proofErr w:type="spellStart"/>
      <w:r w:rsidRPr="00F73ACF">
        <w:rPr>
          <w:rFonts w:cstheme="minorHAnsi"/>
          <w:color w:val="000000" w:themeColor="text1"/>
          <w:sz w:val="24"/>
          <w:szCs w:val="23"/>
          <w:lang w:val="en-GB"/>
        </w:rPr>
        <w:t>datadata</w:t>
      </w:r>
      <w:proofErr w:type="spellEnd"/>
      <w:r w:rsidRPr="00F73ACF">
        <w:rPr>
          <w:rFonts w:cstheme="minorHAnsi"/>
          <w:color w:val="000000" w:themeColor="text1"/>
          <w:sz w:val="24"/>
          <w:szCs w:val="23"/>
          <w:lang w:val="en-GB"/>
        </w:rPr>
        <w:t>” must be “data”.</w:t>
      </w:r>
      <w:r w:rsidR="00F31369" w:rsidRPr="00F73ACF">
        <w:rPr>
          <w:rFonts w:cstheme="minorHAnsi"/>
          <w:color w:val="000000" w:themeColor="text1"/>
          <w:sz w:val="24"/>
          <w:szCs w:val="23"/>
          <w:lang w:val="en-GB"/>
        </w:rPr>
        <w:t xml:space="preserve"> </w:t>
      </w:r>
      <w:r w:rsidR="00F31369" w:rsidRPr="00F73ACF">
        <w:rPr>
          <w:rFonts w:cstheme="minorHAnsi"/>
          <w:color w:val="00B050"/>
          <w:sz w:val="24"/>
          <w:szCs w:val="23"/>
          <w:lang w:val="en-GB"/>
        </w:rPr>
        <w:t>–</w:t>
      </w:r>
      <w:proofErr w:type="gramStart"/>
      <w:r w:rsidR="00F31369" w:rsidRPr="00F73ACF">
        <w:rPr>
          <w:rFonts w:cstheme="minorHAnsi"/>
          <w:color w:val="00B050"/>
          <w:sz w:val="24"/>
          <w:szCs w:val="23"/>
          <w:lang w:val="en-GB"/>
        </w:rPr>
        <w:t>corrected</w:t>
      </w:r>
      <w:proofErr w:type="gramEnd"/>
      <w:r w:rsidR="00F31369" w:rsidRPr="00F73ACF">
        <w:rPr>
          <w:rFonts w:cstheme="minorHAnsi"/>
          <w:color w:val="00B050"/>
          <w:sz w:val="24"/>
          <w:szCs w:val="23"/>
          <w:lang w:val="en-GB"/>
        </w:rPr>
        <w:t>-</w:t>
      </w:r>
    </w:p>
    <w:sectPr w:rsidR="00A1127C" w:rsidRPr="00F73A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imbusRomNo9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45F9"/>
    <w:multiLevelType w:val="hybridMultilevel"/>
    <w:tmpl w:val="C5A26D62"/>
    <w:lvl w:ilvl="0" w:tplc="F9805532">
      <w:start w:val="2"/>
      <w:numFmt w:val="bullet"/>
      <w:lvlText w:val="-"/>
      <w:lvlJc w:val="left"/>
      <w:pPr>
        <w:ind w:left="420" w:hanging="360"/>
      </w:pPr>
      <w:rPr>
        <w:rFonts w:ascii="Times New Roman" w:eastAsiaTheme="minorHAnsi"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
    <w:nsid w:val="09B2328A"/>
    <w:multiLevelType w:val="hybridMultilevel"/>
    <w:tmpl w:val="E44E16B2"/>
    <w:lvl w:ilvl="0" w:tplc="0D8E7E8A">
      <w:start w:val="2"/>
      <w:numFmt w:val="bullet"/>
      <w:lvlText w:val="-"/>
      <w:lvlJc w:val="left"/>
      <w:pPr>
        <w:ind w:left="420" w:hanging="360"/>
      </w:pPr>
      <w:rPr>
        <w:rFonts w:ascii="Times New Roman" w:eastAsiaTheme="minorHAnsi"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19"/>
    <w:rsid w:val="00007E96"/>
    <w:rsid w:val="00023122"/>
    <w:rsid w:val="00032DA1"/>
    <w:rsid w:val="00061FE1"/>
    <w:rsid w:val="00084A98"/>
    <w:rsid w:val="00097979"/>
    <w:rsid w:val="000A095F"/>
    <w:rsid w:val="00100E55"/>
    <w:rsid w:val="0011225B"/>
    <w:rsid w:val="00114A7C"/>
    <w:rsid w:val="0012643B"/>
    <w:rsid w:val="00145268"/>
    <w:rsid w:val="00161FA9"/>
    <w:rsid w:val="00167A53"/>
    <w:rsid w:val="00175589"/>
    <w:rsid w:val="001913AF"/>
    <w:rsid w:val="00195239"/>
    <w:rsid w:val="00200DEC"/>
    <w:rsid w:val="00212F9E"/>
    <w:rsid w:val="00232842"/>
    <w:rsid w:val="002416F2"/>
    <w:rsid w:val="00247A47"/>
    <w:rsid w:val="00273DE5"/>
    <w:rsid w:val="00274F43"/>
    <w:rsid w:val="002754C2"/>
    <w:rsid w:val="002755E2"/>
    <w:rsid w:val="002907F9"/>
    <w:rsid w:val="002C7FB2"/>
    <w:rsid w:val="002F1398"/>
    <w:rsid w:val="0030099F"/>
    <w:rsid w:val="00302777"/>
    <w:rsid w:val="0031409E"/>
    <w:rsid w:val="0031470F"/>
    <w:rsid w:val="00315CE8"/>
    <w:rsid w:val="00331A8D"/>
    <w:rsid w:val="003526EB"/>
    <w:rsid w:val="00372329"/>
    <w:rsid w:val="003A52CC"/>
    <w:rsid w:val="003B24BD"/>
    <w:rsid w:val="003C41A3"/>
    <w:rsid w:val="003D4BB7"/>
    <w:rsid w:val="003D609E"/>
    <w:rsid w:val="00430546"/>
    <w:rsid w:val="004379B0"/>
    <w:rsid w:val="00451BB1"/>
    <w:rsid w:val="004742CB"/>
    <w:rsid w:val="004744B3"/>
    <w:rsid w:val="00496023"/>
    <w:rsid w:val="00496EA7"/>
    <w:rsid w:val="004C09D0"/>
    <w:rsid w:val="004C34FB"/>
    <w:rsid w:val="004E32E2"/>
    <w:rsid w:val="004E7098"/>
    <w:rsid w:val="00556160"/>
    <w:rsid w:val="00561AEC"/>
    <w:rsid w:val="00565B41"/>
    <w:rsid w:val="00572E51"/>
    <w:rsid w:val="005B3E69"/>
    <w:rsid w:val="005C1D21"/>
    <w:rsid w:val="005C3E1A"/>
    <w:rsid w:val="005D4A53"/>
    <w:rsid w:val="005D56EB"/>
    <w:rsid w:val="005F006D"/>
    <w:rsid w:val="005F264C"/>
    <w:rsid w:val="00613DD9"/>
    <w:rsid w:val="00615398"/>
    <w:rsid w:val="0062470A"/>
    <w:rsid w:val="00634D07"/>
    <w:rsid w:val="00635739"/>
    <w:rsid w:val="00663FFE"/>
    <w:rsid w:val="006747E5"/>
    <w:rsid w:val="006A1703"/>
    <w:rsid w:val="006B0A69"/>
    <w:rsid w:val="006E3919"/>
    <w:rsid w:val="006F0854"/>
    <w:rsid w:val="006F2374"/>
    <w:rsid w:val="006F3B84"/>
    <w:rsid w:val="007250A0"/>
    <w:rsid w:val="00731C28"/>
    <w:rsid w:val="007324BA"/>
    <w:rsid w:val="007548CE"/>
    <w:rsid w:val="00761D64"/>
    <w:rsid w:val="007936C6"/>
    <w:rsid w:val="007953BF"/>
    <w:rsid w:val="007B169A"/>
    <w:rsid w:val="007C65B5"/>
    <w:rsid w:val="007D1855"/>
    <w:rsid w:val="00807B2B"/>
    <w:rsid w:val="00820A6C"/>
    <w:rsid w:val="00832D2B"/>
    <w:rsid w:val="00833185"/>
    <w:rsid w:val="0083350B"/>
    <w:rsid w:val="00837DEA"/>
    <w:rsid w:val="00840E24"/>
    <w:rsid w:val="0084354D"/>
    <w:rsid w:val="0085319E"/>
    <w:rsid w:val="00854CA9"/>
    <w:rsid w:val="00866EC0"/>
    <w:rsid w:val="0087616F"/>
    <w:rsid w:val="008766A3"/>
    <w:rsid w:val="00883DF3"/>
    <w:rsid w:val="008872A8"/>
    <w:rsid w:val="00891601"/>
    <w:rsid w:val="00897721"/>
    <w:rsid w:val="008B71B9"/>
    <w:rsid w:val="008C797B"/>
    <w:rsid w:val="0091502F"/>
    <w:rsid w:val="00921A70"/>
    <w:rsid w:val="00932817"/>
    <w:rsid w:val="009451A2"/>
    <w:rsid w:val="00961FF8"/>
    <w:rsid w:val="00965BC1"/>
    <w:rsid w:val="00967491"/>
    <w:rsid w:val="00975C67"/>
    <w:rsid w:val="009836AA"/>
    <w:rsid w:val="009A2BD4"/>
    <w:rsid w:val="009A4B7C"/>
    <w:rsid w:val="009A559D"/>
    <w:rsid w:val="009B4C69"/>
    <w:rsid w:val="009C3504"/>
    <w:rsid w:val="009E15AA"/>
    <w:rsid w:val="009E1FA8"/>
    <w:rsid w:val="00A00025"/>
    <w:rsid w:val="00A00995"/>
    <w:rsid w:val="00A1127C"/>
    <w:rsid w:val="00A37834"/>
    <w:rsid w:val="00A50945"/>
    <w:rsid w:val="00A6459E"/>
    <w:rsid w:val="00A81F1D"/>
    <w:rsid w:val="00A901DE"/>
    <w:rsid w:val="00A9044B"/>
    <w:rsid w:val="00A95CED"/>
    <w:rsid w:val="00AD26C8"/>
    <w:rsid w:val="00AE07FE"/>
    <w:rsid w:val="00AE211B"/>
    <w:rsid w:val="00AF3F69"/>
    <w:rsid w:val="00B02237"/>
    <w:rsid w:val="00B17DF2"/>
    <w:rsid w:val="00B6463A"/>
    <w:rsid w:val="00B73FEF"/>
    <w:rsid w:val="00B74370"/>
    <w:rsid w:val="00B90DF2"/>
    <w:rsid w:val="00BA7EA4"/>
    <w:rsid w:val="00BD5FF3"/>
    <w:rsid w:val="00BD75F3"/>
    <w:rsid w:val="00BE0279"/>
    <w:rsid w:val="00C14187"/>
    <w:rsid w:val="00C1418B"/>
    <w:rsid w:val="00C179BA"/>
    <w:rsid w:val="00C4770F"/>
    <w:rsid w:val="00C74FA8"/>
    <w:rsid w:val="00C920AC"/>
    <w:rsid w:val="00CB00D3"/>
    <w:rsid w:val="00CC6458"/>
    <w:rsid w:val="00CF4670"/>
    <w:rsid w:val="00D13595"/>
    <w:rsid w:val="00D24696"/>
    <w:rsid w:val="00D36344"/>
    <w:rsid w:val="00D545D5"/>
    <w:rsid w:val="00D64478"/>
    <w:rsid w:val="00D818A1"/>
    <w:rsid w:val="00D87E35"/>
    <w:rsid w:val="00DA25CF"/>
    <w:rsid w:val="00DB4815"/>
    <w:rsid w:val="00DB5F3D"/>
    <w:rsid w:val="00DE2D69"/>
    <w:rsid w:val="00E07B96"/>
    <w:rsid w:val="00E272F1"/>
    <w:rsid w:val="00E545E9"/>
    <w:rsid w:val="00E636EB"/>
    <w:rsid w:val="00EA1D03"/>
    <w:rsid w:val="00EB1312"/>
    <w:rsid w:val="00EB15A1"/>
    <w:rsid w:val="00ED1AD0"/>
    <w:rsid w:val="00EE74E0"/>
    <w:rsid w:val="00F00FBC"/>
    <w:rsid w:val="00F07947"/>
    <w:rsid w:val="00F10DD1"/>
    <w:rsid w:val="00F15748"/>
    <w:rsid w:val="00F31369"/>
    <w:rsid w:val="00F5102B"/>
    <w:rsid w:val="00F639AC"/>
    <w:rsid w:val="00F643AF"/>
    <w:rsid w:val="00F66F75"/>
    <w:rsid w:val="00F73ACF"/>
    <w:rsid w:val="00F75470"/>
    <w:rsid w:val="00F84603"/>
    <w:rsid w:val="00F85242"/>
    <w:rsid w:val="00FA2DAB"/>
    <w:rsid w:val="00FA5D40"/>
    <w:rsid w:val="00FB6E7F"/>
    <w:rsid w:val="00FF3D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E391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bsatz-Standardschriftart"/>
    <w:uiPriority w:val="99"/>
    <w:unhideWhenUsed/>
    <w:rsid w:val="00CC6458"/>
    <w:rPr>
      <w:color w:val="0000FF" w:themeColor="hyperlink"/>
      <w:u w:val="single"/>
    </w:rPr>
  </w:style>
  <w:style w:type="character" w:customStyle="1" w:styleId="highlight">
    <w:name w:val="highlight"/>
    <w:basedOn w:val="Absatz-Standardschriftart"/>
    <w:rsid w:val="00315CE8"/>
  </w:style>
  <w:style w:type="character" w:customStyle="1" w:styleId="pbtoclink">
    <w:name w:val="pb_toc_link"/>
    <w:basedOn w:val="Absatz-Standardschriftart"/>
    <w:rsid w:val="0062470A"/>
  </w:style>
  <w:style w:type="paragraph" w:styleId="Sprechblasentext">
    <w:name w:val="Balloon Text"/>
    <w:basedOn w:val="Standard"/>
    <w:link w:val="SprechblasentextZchn"/>
    <w:uiPriority w:val="99"/>
    <w:semiHidden/>
    <w:unhideWhenUsed/>
    <w:rsid w:val="00B646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46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E391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bsatz-Standardschriftart"/>
    <w:uiPriority w:val="99"/>
    <w:unhideWhenUsed/>
    <w:rsid w:val="00CC6458"/>
    <w:rPr>
      <w:color w:val="0000FF" w:themeColor="hyperlink"/>
      <w:u w:val="single"/>
    </w:rPr>
  </w:style>
  <w:style w:type="character" w:customStyle="1" w:styleId="highlight">
    <w:name w:val="highlight"/>
    <w:basedOn w:val="Absatz-Standardschriftart"/>
    <w:rsid w:val="00315CE8"/>
  </w:style>
  <w:style w:type="character" w:customStyle="1" w:styleId="pbtoclink">
    <w:name w:val="pb_toc_link"/>
    <w:basedOn w:val="Absatz-Standardschriftart"/>
    <w:rsid w:val="0062470A"/>
  </w:style>
  <w:style w:type="paragraph" w:styleId="Sprechblasentext">
    <w:name w:val="Balloon Text"/>
    <w:basedOn w:val="Standard"/>
    <w:link w:val="SprechblasentextZchn"/>
    <w:uiPriority w:val="99"/>
    <w:semiHidden/>
    <w:unhideWhenUsed/>
    <w:rsid w:val="00B646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46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5946">
      <w:bodyDiv w:val="1"/>
      <w:marLeft w:val="0"/>
      <w:marRight w:val="0"/>
      <w:marTop w:val="0"/>
      <w:marBottom w:val="0"/>
      <w:divBdr>
        <w:top w:val="none" w:sz="0" w:space="0" w:color="auto"/>
        <w:left w:val="none" w:sz="0" w:space="0" w:color="auto"/>
        <w:bottom w:val="none" w:sz="0" w:space="0" w:color="auto"/>
        <w:right w:val="none" w:sz="0" w:space="0" w:color="auto"/>
      </w:divBdr>
    </w:div>
    <w:div w:id="445857903">
      <w:bodyDiv w:val="1"/>
      <w:marLeft w:val="0"/>
      <w:marRight w:val="0"/>
      <w:marTop w:val="0"/>
      <w:marBottom w:val="0"/>
      <w:divBdr>
        <w:top w:val="none" w:sz="0" w:space="0" w:color="auto"/>
        <w:left w:val="none" w:sz="0" w:space="0" w:color="auto"/>
        <w:bottom w:val="none" w:sz="0" w:space="0" w:color="auto"/>
        <w:right w:val="none" w:sz="0" w:space="0" w:color="auto"/>
      </w:divBdr>
    </w:div>
    <w:div w:id="666055195">
      <w:bodyDiv w:val="1"/>
      <w:marLeft w:val="0"/>
      <w:marRight w:val="0"/>
      <w:marTop w:val="0"/>
      <w:marBottom w:val="0"/>
      <w:divBdr>
        <w:top w:val="none" w:sz="0" w:space="0" w:color="auto"/>
        <w:left w:val="none" w:sz="0" w:space="0" w:color="auto"/>
        <w:bottom w:val="none" w:sz="0" w:space="0" w:color="auto"/>
        <w:right w:val="none" w:sz="0" w:space="0" w:color="auto"/>
      </w:divBdr>
    </w:div>
    <w:div w:id="943803976">
      <w:bodyDiv w:val="1"/>
      <w:marLeft w:val="0"/>
      <w:marRight w:val="0"/>
      <w:marTop w:val="0"/>
      <w:marBottom w:val="0"/>
      <w:divBdr>
        <w:top w:val="none" w:sz="0" w:space="0" w:color="auto"/>
        <w:left w:val="none" w:sz="0" w:space="0" w:color="auto"/>
        <w:bottom w:val="none" w:sz="0" w:space="0" w:color="auto"/>
        <w:right w:val="none" w:sz="0" w:space="0" w:color="auto"/>
      </w:divBdr>
      <w:divsChild>
        <w:div w:id="1662928557">
          <w:marLeft w:val="0"/>
          <w:marRight w:val="0"/>
          <w:marTop w:val="0"/>
          <w:marBottom w:val="0"/>
          <w:divBdr>
            <w:top w:val="none" w:sz="0" w:space="0" w:color="auto"/>
            <w:left w:val="none" w:sz="0" w:space="0" w:color="auto"/>
            <w:bottom w:val="none" w:sz="0" w:space="0" w:color="auto"/>
            <w:right w:val="none" w:sz="0" w:space="0" w:color="auto"/>
          </w:divBdr>
        </w:div>
        <w:div w:id="1971210071">
          <w:marLeft w:val="0"/>
          <w:marRight w:val="0"/>
          <w:marTop w:val="0"/>
          <w:marBottom w:val="0"/>
          <w:divBdr>
            <w:top w:val="none" w:sz="0" w:space="0" w:color="auto"/>
            <w:left w:val="none" w:sz="0" w:space="0" w:color="auto"/>
            <w:bottom w:val="none" w:sz="0" w:space="0" w:color="auto"/>
            <w:right w:val="none" w:sz="0" w:space="0" w:color="auto"/>
          </w:divBdr>
        </w:div>
        <w:div w:id="1589313842">
          <w:marLeft w:val="0"/>
          <w:marRight w:val="0"/>
          <w:marTop w:val="0"/>
          <w:marBottom w:val="0"/>
          <w:divBdr>
            <w:top w:val="none" w:sz="0" w:space="0" w:color="auto"/>
            <w:left w:val="none" w:sz="0" w:space="0" w:color="auto"/>
            <w:bottom w:val="none" w:sz="0" w:space="0" w:color="auto"/>
            <w:right w:val="none" w:sz="0" w:space="0" w:color="auto"/>
          </w:divBdr>
        </w:div>
        <w:div w:id="1488787169">
          <w:marLeft w:val="0"/>
          <w:marRight w:val="0"/>
          <w:marTop w:val="0"/>
          <w:marBottom w:val="0"/>
          <w:divBdr>
            <w:top w:val="none" w:sz="0" w:space="0" w:color="auto"/>
            <w:left w:val="none" w:sz="0" w:space="0" w:color="auto"/>
            <w:bottom w:val="none" w:sz="0" w:space="0" w:color="auto"/>
            <w:right w:val="none" w:sz="0" w:space="0" w:color="auto"/>
          </w:divBdr>
        </w:div>
        <w:div w:id="1362708696">
          <w:marLeft w:val="0"/>
          <w:marRight w:val="0"/>
          <w:marTop w:val="0"/>
          <w:marBottom w:val="0"/>
          <w:divBdr>
            <w:top w:val="none" w:sz="0" w:space="0" w:color="auto"/>
            <w:left w:val="none" w:sz="0" w:space="0" w:color="auto"/>
            <w:bottom w:val="none" w:sz="0" w:space="0" w:color="auto"/>
            <w:right w:val="none" w:sz="0" w:space="0" w:color="auto"/>
          </w:divBdr>
        </w:div>
        <w:div w:id="864171794">
          <w:marLeft w:val="0"/>
          <w:marRight w:val="0"/>
          <w:marTop w:val="0"/>
          <w:marBottom w:val="0"/>
          <w:divBdr>
            <w:top w:val="none" w:sz="0" w:space="0" w:color="auto"/>
            <w:left w:val="none" w:sz="0" w:space="0" w:color="auto"/>
            <w:bottom w:val="none" w:sz="0" w:space="0" w:color="auto"/>
            <w:right w:val="none" w:sz="0" w:space="0" w:color="auto"/>
          </w:divBdr>
        </w:div>
        <w:div w:id="1133520553">
          <w:marLeft w:val="0"/>
          <w:marRight w:val="0"/>
          <w:marTop w:val="0"/>
          <w:marBottom w:val="0"/>
          <w:divBdr>
            <w:top w:val="none" w:sz="0" w:space="0" w:color="auto"/>
            <w:left w:val="none" w:sz="0" w:space="0" w:color="auto"/>
            <w:bottom w:val="none" w:sz="0" w:space="0" w:color="auto"/>
            <w:right w:val="none" w:sz="0" w:space="0" w:color="auto"/>
          </w:divBdr>
        </w:div>
      </w:divsChild>
    </w:div>
    <w:div w:id="1481310463">
      <w:bodyDiv w:val="1"/>
      <w:marLeft w:val="0"/>
      <w:marRight w:val="0"/>
      <w:marTop w:val="0"/>
      <w:marBottom w:val="0"/>
      <w:divBdr>
        <w:top w:val="none" w:sz="0" w:space="0" w:color="auto"/>
        <w:left w:val="none" w:sz="0" w:space="0" w:color="auto"/>
        <w:bottom w:val="none" w:sz="0" w:space="0" w:color="auto"/>
        <w:right w:val="none" w:sz="0" w:space="0" w:color="auto"/>
      </w:divBdr>
    </w:div>
    <w:div w:id="1707095200">
      <w:bodyDiv w:val="1"/>
      <w:marLeft w:val="0"/>
      <w:marRight w:val="0"/>
      <w:marTop w:val="0"/>
      <w:marBottom w:val="0"/>
      <w:divBdr>
        <w:top w:val="none" w:sz="0" w:space="0" w:color="auto"/>
        <w:left w:val="none" w:sz="0" w:space="0" w:color="auto"/>
        <w:bottom w:val="none" w:sz="0" w:space="0" w:color="auto"/>
        <w:right w:val="none" w:sz="0" w:space="0" w:color="auto"/>
      </w:divBdr>
    </w:div>
    <w:div w:id="2124154838">
      <w:bodyDiv w:val="1"/>
      <w:marLeft w:val="0"/>
      <w:marRight w:val="0"/>
      <w:marTop w:val="0"/>
      <w:marBottom w:val="0"/>
      <w:divBdr>
        <w:top w:val="none" w:sz="0" w:space="0" w:color="auto"/>
        <w:left w:val="none" w:sz="0" w:space="0" w:color="auto"/>
        <w:bottom w:val="none" w:sz="0" w:space="0" w:color="auto"/>
        <w:right w:val="none" w:sz="0" w:space="0" w:color="auto"/>
      </w:divBdr>
      <w:divsChild>
        <w:div w:id="816799284">
          <w:marLeft w:val="0"/>
          <w:marRight w:val="0"/>
          <w:marTop w:val="0"/>
          <w:marBottom w:val="0"/>
          <w:divBdr>
            <w:top w:val="none" w:sz="0" w:space="0" w:color="auto"/>
            <w:left w:val="none" w:sz="0" w:space="0" w:color="auto"/>
            <w:bottom w:val="none" w:sz="0" w:space="0" w:color="auto"/>
            <w:right w:val="none" w:sz="0" w:space="0" w:color="auto"/>
          </w:divBdr>
        </w:div>
        <w:div w:id="427043985">
          <w:marLeft w:val="0"/>
          <w:marRight w:val="0"/>
          <w:marTop w:val="0"/>
          <w:marBottom w:val="0"/>
          <w:divBdr>
            <w:top w:val="none" w:sz="0" w:space="0" w:color="auto"/>
            <w:left w:val="none" w:sz="0" w:space="0" w:color="auto"/>
            <w:bottom w:val="none" w:sz="0" w:space="0" w:color="auto"/>
            <w:right w:val="none" w:sz="0" w:space="0" w:color="auto"/>
          </w:divBdr>
        </w:div>
        <w:div w:id="1585649430">
          <w:marLeft w:val="0"/>
          <w:marRight w:val="0"/>
          <w:marTop w:val="0"/>
          <w:marBottom w:val="0"/>
          <w:divBdr>
            <w:top w:val="none" w:sz="0" w:space="0" w:color="auto"/>
            <w:left w:val="none" w:sz="0" w:space="0" w:color="auto"/>
            <w:bottom w:val="none" w:sz="0" w:space="0" w:color="auto"/>
            <w:right w:val="none" w:sz="0" w:space="0" w:color="auto"/>
          </w:divBdr>
        </w:div>
        <w:div w:id="1072973821">
          <w:marLeft w:val="0"/>
          <w:marRight w:val="0"/>
          <w:marTop w:val="0"/>
          <w:marBottom w:val="0"/>
          <w:divBdr>
            <w:top w:val="none" w:sz="0" w:space="0" w:color="auto"/>
            <w:left w:val="none" w:sz="0" w:space="0" w:color="auto"/>
            <w:bottom w:val="none" w:sz="0" w:space="0" w:color="auto"/>
            <w:right w:val="none" w:sz="0" w:space="0" w:color="auto"/>
          </w:divBdr>
        </w:div>
        <w:div w:id="1384911766">
          <w:marLeft w:val="0"/>
          <w:marRight w:val="0"/>
          <w:marTop w:val="0"/>
          <w:marBottom w:val="0"/>
          <w:divBdr>
            <w:top w:val="none" w:sz="0" w:space="0" w:color="auto"/>
            <w:left w:val="none" w:sz="0" w:space="0" w:color="auto"/>
            <w:bottom w:val="none" w:sz="0" w:space="0" w:color="auto"/>
            <w:right w:val="none" w:sz="0" w:space="0" w:color="auto"/>
          </w:divBdr>
        </w:div>
      </w:divsChild>
    </w:div>
    <w:div w:id="2126733059">
      <w:bodyDiv w:val="1"/>
      <w:marLeft w:val="0"/>
      <w:marRight w:val="0"/>
      <w:marTop w:val="0"/>
      <w:marBottom w:val="0"/>
      <w:divBdr>
        <w:top w:val="none" w:sz="0" w:space="0" w:color="auto"/>
        <w:left w:val="none" w:sz="0" w:space="0" w:color="auto"/>
        <w:bottom w:val="none" w:sz="0" w:space="0" w:color="auto"/>
        <w:right w:val="none" w:sz="0" w:space="0" w:color="auto"/>
      </w:divBdr>
      <w:divsChild>
        <w:div w:id="773326385">
          <w:marLeft w:val="0"/>
          <w:marRight w:val="0"/>
          <w:marTop w:val="0"/>
          <w:marBottom w:val="0"/>
          <w:divBdr>
            <w:top w:val="none" w:sz="0" w:space="0" w:color="auto"/>
            <w:left w:val="none" w:sz="0" w:space="0" w:color="auto"/>
            <w:bottom w:val="none" w:sz="0" w:space="0" w:color="auto"/>
            <w:right w:val="none" w:sz="0" w:space="0" w:color="auto"/>
          </w:divBdr>
        </w:div>
        <w:div w:id="205916778">
          <w:marLeft w:val="0"/>
          <w:marRight w:val="0"/>
          <w:marTop w:val="0"/>
          <w:marBottom w:val="0"/>
          <w:divBdr>
            <w:top w:val="none" w:sz="0" w:space="0" w:color="auto"/>
            <w:left w:val="none" w:sz="0" w:space="0" w:color="auto"/>
            <w:bottom w:val="none" w:sz="0" w:space="0" w:color="auto"/>
            <w:right w:val="none" w:sz="0" w:space="0" w:color="auto"/>
          </w:divBdr>
        </w:div>
        <w:div w:id="316692181">
          <w:marLeft w:val="0"/>
          <w:marRight w:val="0"/>
          <w:marTop w:val="0"/>
          <w:marBottom w:val="0"/>
          <w:divBdr>
            <w:top w:val="none" w:sz="0" w:space="0" w:color="auto"/>
            <w:left w:val="none" w:sz="0" w:space="0" w:color="auto"/>
            <w:bottom w:val="none" w:sz="0" w:space="0" w:color="auto"/>
            <w:right w:val="none" w:sz="0" w:space="0" w:color="auto"/>
          </w:divBdr>
        </w:div>
        <w:div w:id="962466172">
          <w:marLeft w:val="0"/>
          <w:marRight w:val="0"/>
          <w:marTop w:val="0"/>
          <w:marBottom w:val="0"/>
          <w:divBdr>
            <w:top w:val="none" w:sz="0" w:space="0" w:color="auto"/>
            <w:left w:val="none" w:sz="0" w:space="0" w:color="auto"/>
            <w:bottom w:val="none" w:sz="0" w:space="0" w:color="auto"/>
            <w:right w:val="none" w:sz="0" w:space="0" w:color="auto"/>
          </w:divBdr>
        </w:div>
        <w:div w:id="1358655411">
          <w:marLeft w:val="0"/>
          <w:marRight w:val="0"/>
          <w:marTop w:val="0"/>
          <w:marBottom w:val="0"/>
          <w:divBdr>
            <w:top w:val="none" w:sz="0" w:space="0" w:color="auto"/>
            <w:left w:val="none" w:sz="0" w:space="0" w:color="auto"/>
            <w:bottom w:val="none" w:sz="0" w:space="0" w:color="auto"/>
            <w:right w:val="none" w:sz="0" w:space="0" w:color="auto"/>
          </w:divBdr>
        </w:div>
        <w:div w:id="1493834986">
          <w:marLeft w:val="0"/>
          <w:marRight w:val="0"/>
          <w:marTop w:val="0"/>
          <w:marBottom w:val="0"/>
          <w:divBdr>
            <w:top w:val="none" w:sz="0" w:space="0" w:color="auto"/>
            <w:left w:val="none" w:sz="0" w:space="0" w:color="auto"/>
            <w:bottom w:val="none" w:sz="0" w:space="0" w:color="auto"/>
            <w:right w:val="none" w:sz="0" w:space="0" w:color="auto"/>
          </w:divBdr>
        </w:div>
        <w:div w:id="1363366013">
          <w:marLeft w:val="0"/>
          <w:marRight w:val="0"/>
          <w:marTop w:val="0"/>
          <w:marBottom w:val="0"/>
          <w:divBdr>
            <w:top w:val="none" w:sz="0" w:space="0" w:color="auto"/>
            <w:left w:val="none" w:sz="0" w:space="0" w:color="auto"/>
            <w:bottom w:val="none" w:sz="0" w:space="0" w:color="auto"/>
            <w:right w:val="none" w:sz="0" w:space="0" w:color="auto"/>
          </w:divBdr>
        </w:div>
        <w:div w:id="1510438735">
          <w:marLeft w:val="0"/>
          <w:marRight w:val="0"/>
          <w:marTop w:val="0"/>
          <w:marBottom w:val="0"/>
          <w:divBdr>
            <w:top w:val="none" w:sz="0" w:space="0" w:color="auto"/>
            <w:left w:val="none" w:sz="0" w:space="0" w:color="auto"/>
            <w:bottom w:val="none" w:sz="0" w:space="0" w:color="auto"/>
            <w:right w:val="none" w:sz="0" w:space="0" w:color="auto"/>
          </w:divBdr>
        </w:div>
        <w:div w:id="1068722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doi.org/10.5194/angeo-35-711-2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4659</Words>
  <Characters>29356</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Wilhelm</dc:creator>
  <cp:lastModifiedBy>Sven Wilhelm</cp:lastModifiedBy>
  <cp:revision>122</cp:revision>
  <dcterms:created xsi:type="dcterms:W3CDTF">2018-07-24T07:41:00Z</dcterms:created>
  <dcterms:modified xsi:type="dcterms:W3CDTF">2018-09-05T11:59:00Z</dcterms:modified>
</cp:coreProperties>
</file>